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2.55%-3.15</w:t>
            </w:r>
            <w:bookmarkStart w:id="0" w:name="_GoBack"/>
            <w:bookmarkEnd w:id="0"/>
            <w:r>
              <w:rPr>
                <w:rFonts w:hint="eastAsia" w:cs="Times New Roman"/>
                <w:sz w:val="18"/>
                <w:szCs w:val="18"/>
                <w:lang w:val="en-US" w:eastAsia="zh-CN"/>
              </w:rPr>
              <w:t>%</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B5424D8"/>
    <w:rsid w:val="6BEA4E88"/>
    <w:rsid w:val="6D763CAB"/>
    <w:rsid w:val="6F9406F7"/>
    <w:rsid w:val="71AC58D0"/>
    <w:rsid w:val="721944C5"/>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5</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2022-10-12T08:38:28Z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