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20015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20015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“金鹿理财-温盈”20015号开放式净值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20015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20015号开放式净值型银行理财计划产品说明书》、《温州银行“金鹿理财-温盈”20015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20015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温盈”20015号开放式净值型银行理财计划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20015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YJ201</w:t>
            </w:r>
            <w:r>
              <w:rPr>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66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2020年2月10日至2020年2月16日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本理财计划成立日为2020年2月17日。温州银行有权根据实际募集情况选择产品提前成立，若温州银行采取以上措施，温州银行将就产品相应要素的调整事宜于提前成立日前的一个工作日在温州银行网站予以公告。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37</w:t>
            </w:r>
            <w:r>
              <w:rPr>
                <w:rFonts w:ascii="宋体" w:hAnsi="宋体"/>
                <w:sz w:val="18"/>
              </w:rPr>
              <w:t>3】天，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w:t>
            </w:r>
            <w:r>
              <w:rPr>
                <w:rFonts w:ascii="宋体" w:hAnsi="宋体"/>
                <w:sz w:val="18"/>
              </w:rPr>
              <w:t>3】天。投资周期终止日如遇非工作日则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《温州银行“金鹿理财-温盈”20015号开放式净值型（第i期）银行理财计划开放认购（申购）申请书》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《温州银行“金鹿理财-温盈”20015号开放式净值型（第i期）银行理财计划开放认购（申购）申请书》。投资运作周期到期时，该周期内的资金收益情况根据所投资资产组合的实际运作情况确定。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：本理财计划成立日为2020年2月17日，从成立日起，每</w:t>
      </w:r>
      <w:r>
        <w:rPr>
          <w:rFonts w:ascii="宋体" w:hAnsi="宋体"/>
          <w:sz w:val="18"/>
        </w:rPr>
        <w:t>【</w:t>
      </w:r>
      <w:r>
        <w:rPr>
          <w:rFonts w:hint="eastAsia" w:ascii="宋体" w:hAnsi="宋体"/>
          <w:sz w:val="18"/>
        </w:rPr>
        <w:t>37</w:t>
      </w:r>
      <w:r>
        <w:rPr>
          <w:rFonts w:ascii="宋体" w:hAnsi="宋体"/>
          <w:sz w:val="18"/>
        </w:rPr>
        <w:t>3】天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w:t>
      </w:r>
      <w:r>
        <w:rPr>
          <w:rFonts w:ascii="宋体" w:hAnsi="宋体"/>
          <w:sz w:val="18"/>
        </w:rPr>
        <w:t>73】天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本产品预计到期终止日为2030年2月17日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20015号开放式净值型银行理财计划风险揭示书》、《温州银行“金鹿理财”银行理财计划合约》、《温州银行“金鹿理财-温盈”20015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WLY7rSAYk+oVWHElEOq4/+7ues=" w:salt="w6HVvQclNHoHTKSnMkqEC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4A7F"/>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104C"/>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1ABF"/>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C435FE1"/>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194007"/>
    <w:rsid w:val="305D1E10"/>
    <w:rsid w:val="306F7311"/>
    <w:rsid w:val="31253F01"/>
    <w:rsid w:val="33157C11"/>
    <w:rsid w:val="34B42407"/>
    <w:rsid w:val="35C740A7"/>
    <w:rsid w:val="35EA1207"/>
    <w:rsid w:val="36E42715"/>
    <w:rsid w:val="382F302B"/>
    <w:rsid w:val="38747519"/>
    <w:rsid w:val="38E45900"/>
    <w:rsid w:val="39C8686F"/>
    <w:rsid w:val="3BE35F9B"/>
    <w:rsid w:val="3F063D4E"/>
    <w:rsid w:val="3F97323B"/>
    <w:rsid w:val="3FC979F3"/>
    <w:rsid w:val="3FD2551B"/>
    <w:rsid w:val="40076C80"/>
    <w:rsid w:val="42A87CFF"/>
    <w:rsid w:val="47F32BE2"/>
    <w:rsid w:val="480A2547"/>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9876231"/>
    <w:rsid w:val="5A250F91"/>
    <w:rsid w:val="5BD6308A"/>
    <w:rsid w:val="5CC812FA"/>
    <w:rsid w:val="5CCC65F5"/>
    <w:rsid w:val="5E821239"/>
    <w:rsid w:val="5F650D3C"/>
    <w:rsid w:val="61AE7F1D"/>
    <w:rsid w:val="637E1589"/>
    <w:rsid w:val="658E5B8D"/>
    <w:rsid w:val="686A13AA"/>
    <w:rsid w:val="6B7401BF"/>
    <w:rsid w:val="6D657193"/>
    <w:rsid w:val="6F0A3BD3"/>
    <w:rsid w:val="73E45411"/>
    <w:rsid w:val="74B84FF6"/>
    <w:rsid w:val="75F7452C"/>
    <w:rsid w:val="77D232A2"/>
    <w:rsid w:val="78115854"/>
    <w:rsid w:val="7BF13C4F"/>
    <w:rsid w:val="7DDE5540"/>
    <w:rsid w:val="7DE500BC"/>
    <w:rsid w:val="7E1750DA"/>
    <w:rsid w:val="7FDA6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2344</Words>
  <Characters>13363</Characters>
  <Lines>111</Lines>
  <Paragraphs>31</Paragraphs>
  <TotalTime>1</TotalTime>
  <ScaleCrop>false</ScaleCrop>
  <LinksUpToDate>false</LinksUpToDate>
  <CharactersWithSpaces>15676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2023-02-27T06:51:42Z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