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 xml:space="preserve"> 温州银行“金鹿理财-普惠季享”</w:t>
      </w:r>
      <w:r>
        <w:rPr>
          <w:rFonts w:hint="eastAsia" w:ascii="黑体" w:eastAsia="黑体"/>
          <w:sz w:val="30"/>
          <w:szCs w:val="30"/>
          <w:u w:val="single"/>
        </w:rPr>
        <w:t>3号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rPr>
        <w:t>3号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“金鹿理财-普惠季享”3号开放式净值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w:t>
      </w:r>
      <w:bookmarkStart w:id="0" w:name="_GoBack"/>
      <w:r>
        <w:rPr>
          <w:rFonts w:hint="eastAsia" w:ascii="宋体" w:hAnsi="宋体"/>
          <w:szCs w:val="21"/>
        </w:rPr>
        <w:t>险程度较低，银行不承诺本金保障但本金损失可能性很小，产品收益随投资表现变动。本理财产品适</w:t>
      </w:r>
      <w:bookmarkEnd w:id="0"/>
      <w:r>
        <w:rPr>
          <w:rFonts w:hint="eastAsia" w:ascii="宋体" w:hAnsi="宋体"/>
          <w:szCs w:val="21"/>
        </w:rPr>
        <w:t>合客户：经温州银行评估为稳健型、平衡型、进取型、激进型的个人投资者。如影响您风险承受能力的因素发生变化，请在认购（申购）前及时重新完成风险承受能力评估。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季享”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3号开放式净值型银行理财计划产品说明书》、《温州银行“金鹿理财-普惠季享”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rPr>
        <w:t>3号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rPr>
              <w:t>3号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JX000</w:t>
            </w:r>
            <w:r>
              <w:rPr>
                <w:sz w:val="18"/>
                <w:szCs w:val="18"/>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C109222100014</w:t>
            </w:r>
            <w:r>
              <w:rPr>
                <w:rFonts w:hint="eastAsia" w:hAnsi="Calibri"/>
                <w:sz w:val="18"/>
                <w:szCs w:val="18"/>
              </w:rPr>
              <w:t>6</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2021年6月8日至2021年6月14日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首个投资运作周期的业绩比较基准为4.15%（年化）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本理财计划成立日为2021年6月15日。温州银行有权根据实际募集情况选择产品提前成立，若温州银行采取以上措施，温州银行将就产品相应要素的调整事宜于提前成立日前的一个工作日在温州银行网站予以公告。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《温州银行“金鹿理财-普惠季享”3号开放式净值型（第i期）银行理财计划开放认购（申购）申请书》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本产品的托管人为招商</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《温州银行“金鹿理财-普惠季享”3号开放式净值型（第i期）银行理财计划开放认购（申购）申请书》。投资运作周期到期时，该周期内的资金收益情况根据所投资资产组合的实际运作情况确定。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：本理财计划成立日为2021年6月15日，从成立日起，每</w:t>
      </w:r>
      <w:r>
        <w:rPr>
          <w:rFonts w:ascii="宋体" w:hAnsi="宋体"/>
          <w:sz w:val="18"/>
        </w:rPr>
        <w:t>【</w:t>
      </w:r>
      <w:r>
        <w:rPr>
          <w:rFonts w:hint="eastAsia" w:ascii="宋体" w:hAnsi="宋体"/>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本产品预计到期终止日为2031年6月15日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highlight w:val="yellow"/>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3号开放式净值型银行理财计划风险揭示书》、《温州银行“金鹿理财”银行理财计划合约》、《温州银行“金鹿理财-普惠季享”3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pGicPRAtu8H+vHH2BeeMPichRqE=" w:salt="LUWq18Puq6LzcjmSPvuoi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95353"/>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8E1"/>
    <w:rsid w:val="002E1193"/>
    <w:rsid w:val="002F586E"/>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A6E02"/>
    <w:rsid w:val="006C2300"/>
    <w:rsid w:val="006D0993"/>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48C5"/>
    <w:rsid w:val="0083490C"/>
    <w:rsid w:val="008507F2"/>
    <w:rsid w:val="00853209"/>
    <w:rsid w:val="008538DA"/>
    <w:rsid w:val="00854453"/>
    <w:rsid w:val="008603CA"/>
    <w:rsid w:val="00864922"/>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4BB7"/>
    <w:rsid w:val="009B2D45"/>
    <w:rsid w:val="009D4976"/>
    <w:rsid w:val="009E3D90"/>
    <w:rsid w:val="009F35B4"/>
    <w:rsid w:val="00A02C99"/>
    <w:rsid w:val="00A03C1B"/>
    <w:rsid w:val="00A30A29"/>
    <w:rsid w:val="00A34CB4"/>
    <w:rsid w:val="00A4162F"/>
    <w:rsid w:val="00A4210C"/>
    <w:rsid w:val="00A42BBA"/>
    <w:rsid w:val="00A47460"/>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B0CD4"/>
    <w:rsid w:val="00BC0976"/>
    <w:rsid w:val="00BD2A19"/>
    <w:rsid w:val="00BF2243"/>
    <w:rsid w:val="00BF4706"/>
    <w:rsid w:val="00BF4F90"/>
    <w:rsid w:val="00C027A1"/>
    <w:rsid w:val="00C0532A"/>
    <w:rsid w:val="00C059F8"/>
    <w:rsid w:val="00C073C2"/>
    <w:rsid w:val="00C242A5"/>
    <w:rsid w:val="00C24357"/>
    <w:rsid w:val="00C24F32"/>
    <w:rsid w:val="00C305A3"/>
    <w:rsid w:val="00C35DAF"/>
    <w:rsid w:val="00C56ED4"/>
    <w:rsid w:val="00C80707"/>
    <w:rsid w:val="00C810C6"/>
    <w:rsid w:val="00C84D81"/>
    <w:rsid w:val="00C97136"/>
    <w:rsid w:val="00CA13A5"/>
    <w:rsid w:val="00CC2C76"/>
    <w:rsid w:val="00CC765E"/>
    <w:rsid w:val="00CE617C"/>
    <w:rsid w:val="00CE7491"/>
    <w:rsid w:val="00D01626"/>
    <w:rsid w:val="00D25B32"/>
    <w:rsid w:val="00D356D1"/>
    <w:rsid w:val="00D36208"/>
    <w:rsid w:val="00D41F07"/>
    <w:rsid w:val="00D512E8"/>
    <w:rsid w:val="00D55DFB"/>
    <w:rsid w:val="00D57AFE"/>
    <w:rsid w:val="00D6260D"/>
    <w:rsid w:val="00D63C88"/>
    <w:rsid w:val="00D63DA7"/>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5B25"/>
    <w:rsid w:val="00E662D2"/>
    <w:rsid w:val="00E70F57"/>
    <w:rsid w:val="00E71505"/>
    <w:rsid w:val="00E7164E"/>
    <w:rsid w:val="00E754E0"/>
    <w:rsid w:val="00E84D0D"/>
    <w:rsid w:val="00E8643F"/>
    <w:rsid w:val="00E87CB9"/>
    <w:rsid w:val="00E909CC"/>
    <w:rsid w:val="00E924AA"/>
    <w:rsid w:val="00EA75DD"/>
    <w:rsid w:val="00EB3CE4"/>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CE1796"/>
    <w:rsid w:val="0FE54F11"/>
    <w:rsid w:val="0FE82C2F"/>
    <w:rsid w:val="146B494C"/>
    <w:rsid w:val="159568EC"/>
    <w:rsid w:val="15E33B2F"/>
    <w:rsid w:val="1AA621F2"/>
    <w:rsid w:val="1C705AA1"/>
    <w:rsid w:val="1CFA3565"/>
    <w:rsid w:val="1E5D6CD4"/>
    <w:rsid w:val="1E892A88"/>
    <w:rsid w:val="1EB46358"/>
    <w:rsid w:val="1F3C3C29"/>
    <w:rsid w:val="2046303D"/>
    <w:rsid w:val="218C0FFF"/>
    <w:rsid w:val="22D61972"/>
    <w:rsid w:val="24B5250E"/>
    <w:rsid w:val="24EC01E5"/>
    <w:rsid w:val="25081393"/>
    <w:rsid w:val="26391DA6"/>
    <w:rsid w:val="27136D61"/>
    <w:rsid w:val="288238BF"/>
    <w:rsid w:val="28F040F4"/>
    <w:rsid w:val="2A4A498F"/>
    <w:rsid w:val="2A854F44"/>
    <w:rsid w:val="2A895AE0"/>
    <w:rsid w:val="2E9C558E"/>
    <w:rsid w:val="2ED174C9"/>
    <w:rsid w:val="30483BFB"/>
    <w:rsid w:val="309C114C"/>
    <w:rsid w:val="323E181F"/>
    <w:rsid w:val="329B527D"/>
    <w:rsid w:val="372A2254"/>
    <w:rsid w:val="376D577E"/>
    <w:rsid w:val="38AD607F"/>
    <w:rsid w:val="39F24DBC"/>
    <w:rsid w:val="3C2600FF"/>
    <w:rsid w:val="3C2F4817"/>
    <w:rsid w:val="3E773417"/>
    <w:rsid w:val="40876BD9"/>
    <w:rsid w:val="41696BFE"/>
    <w:rsid w:val="42B561CD"/>
    <w:rsid w:val="42E80146"/>
    <w:rsid w:val="430E3733"/>
    <w:rsid w:val="44020BD3"/>
    <w:rsid w:val="45880862"/>
    <w:rsid w:val="46616490"/>
    <w:rsid w:val="472A2551"/>
    <w:rsid w:val="48113790"/>
    <w:rsid w:val="4A5E2770"/>
    <w:rsid w:val="4A803D41"/>
    <w:rsid w:val="4EE753FB"/>
    <w:rsid w:val="4EEB4EDA"/>
    <w:rsid w:val="4F890433"/>
    <w:rsid w:val="50044A9D"/>
    <w:rsid w:val="504772D4"/>
    <w:rsid w:val="51824B96"/>
    <w:rsid w:val="54136DAE"/>
    <w:rsid w:val="57321F73"/>
    <w:rsid w:val="597154CE"/>
    <w:rsid w:val="5AB80354"/>
    <w:rsid w:val="5BE9503E"/>
    <w:rsid w:val="60673C3A"/>
    <w:rsid w:val="61531CCB"/>
    <w:rsid w:val="61D77567"/>
    <w:rsid w:val="64806C4C"/>
    <w:rsid w:val="67BF7733"/>
    <w:rsid w:val="69624529"/>
    <w:rsid w:val="6AE3658D"/>
    <w:rsid w:val="6FA8317D"/>
    <w:rsid w:val="70351356"/>
    <w:rsid w:val="71F277C9"/>
    <w:rsid w:val="723D7B75"/>
    <w:rsid w:val="725B595C"/>
    <w:rsid w:val="740726B4"/>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2352</Words>
  <Characters>13413</Characters>
  <Lines>111</Lines>
  <Paragraphs>31</Paragraphs>
  <TotalTime>7</TotalTime>
  <ScaleCrop>false</ScaleCrop>
  <LinksUpToDate>false</LinksUpToDate>
  <CharactersWithSpaces>15734</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2023-03-03T02:33:26Z</dcterms:modified>
  <dc:title>温州银行“金鹿理财-温盈”1号银行理财计划风险揭示书</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