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温盈” 20047号开放式净值型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第4期371天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20047号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YJ2047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4</w:t>
            </w:r>
            <w:r>
              <w:rPr>
                <w:rFonts w:hint="eastAsia" w:ascii="宋体" w:hAnsi="宋体" w:eastAsia="宋体" w:cs="宋体"/>
                <w:color w:val="000000"/>
                <w:kern w:val="0"/>
                <w:sz w:val="18"/>
                <w:szCs w:val="18"/>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bookmarkStart w:id="0" w:name="_GoBack"/>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3.3%-4.0%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2023年5月24日至2023年5月30日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2023年5月31日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371</w:t>
            </w:r>
            <w:r>
              <w:rPr>
                <w:rFonts w:hint="eastAsia" w:ascii="宋体" w:hAnsi="宋体" w:eastAsia="宋体" w:cs="宋体"/>
                <w:color w:val="000000"/>
                <w:kern w:val="0"/>
                <w:sz w:val="18"/>
                <w:szCs w:val="18"/>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2024年5月29日</w:t>
            </w:r>
            <w:r>
              <w:rPr>
                <w:rFonts w:hint="eastAsia" w:ascii="宋体" w:hAnsi="宋体" w:eastAsia="宋体"/>
                <w:color w:val="000000"/>
                <w:kern w:val="0"/>
                <w:sz w:val="18"/>
                <w:szCs w:val="18"/>
                <w:u w:val="single"/>
                <w:lang w:eastAsia="zh-Hans"/>
              </w:rPr>
              <w:t>至2024年6月4日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2024年6月5日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“金鹿理财-温盈”20047号开放式净值型银行理财计划风险揭示书》、《温州银行“金鹿理财-温盈”20047号开放式净值型银行理财计划产品说明书》、《温州银行“金鹿理财-温盈”20047号开放式净值型（第</w:t>
            </w:r>
            <w:r>
              <w:rPr>
                <w:rFonts w:hint="eastAsia" w:ascii="宋体" w:hAnsi="宋体" w:eastAsia="宋体"/>
                <w:color w:val="000000"/>
                <w:sz w:val="18"/>
                <w:szCs w:val="20"/>
                <w:lang w:eastAsia="zh-Hans"/>
              </w:rPr>
              <w:t>4</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dit="readOnly" w:enforcement="1" w:cryptProviderType="rsaFull" w:cryptAlgorithmClass="hash" w:cryptAlgorithmType="typeAny" w:cryptAlgorithmSid="4" w:cryptSpinCount="0" w:hash="KQfDYR0LhVTXpFymQdZVccB3Dik=" w:salt="Rya8DGOjActqw6kn0+7Aq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4648A"/>
    <w:rsid w:val="00573DF2"/>
    <w:rsid w:val="006231F7"/>
    <w:rsid w:val="006C178D"/>
    <w:rsid w:val="00713AF6"/>
    <w:rsid w:val="00727ECA"/>
    <w:rsid w:val="00753C7D"/>
    <w:rsid w:val="007E3EE5"/>
    <w:rsid w:val="007E483C"/>
    <w:rsid w:val="00887893"/>
    <w:rsid w:val="009B5133"/>
    <w:rsid w:val="00BA31E7"/>
    <w:rsid w:val="00BB77D3"/>
    <w:rsid w:val="00BF5A7D"/>
    <w:rsid w:val="00C00D5A"/>
    <w:rsid w:val="00C35DE2"/>
    <w:rsid w:val="00E36316"/>
    <w:rsid w:val="00E41ADC"/>
    <w:rsid w:val="00E850D0"/>
    <w:rsid w:val="00FA6556"/>
    <w:rsid w:val="00FC65F9"/>
    <w:rsid w:val="05486FA6"/>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161</Words>
  <Characters>921</Characters>
  <Lines>7</Lines>
  <Paragraphs>2</Paragraphs>
  <TotalTime>2</TotalTime>
  <ScaleCrop>false</ScaleCrop>
  <LinksUpToDate>false</LinksUpToDate>
  <CharactersWithSpaces>1080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2023-04-22T18:01:00Z</dcterms:created>
  <dc:creator>Admin</dc:creator>
  <cp:lastModifiedBy>应心茹</cp:lastModifiedBy>
  <dcterms:modified xsi:type="dcterms:W3CDTF">2023-05-22T00:59:08Z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