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普惠月享”2号开放式净值型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第29期28天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“金鹿理财-普惠月享”</w:t>
            </w:r>
            <w:r>
              <w:rPr>
                <w:rFonts w:hint="eastAsia" w:ascii="宋体" w:hAnsi="宋体" w:eastAsia="宋体" w:cs="Times New Roman"/>
                <w:color w:val="000000"/>
                <w:kern w:val="0"/>
                <w:sz w:val="18"/>
                <w:szCs w:val="18"/>
                <w:u w:val="single"/>
                <w:lang w:val="en-US" w:eastAsia="zh-CN" w:bidi="ar-SA"/>
              </w:rPr>
              <w:t>2号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YX0002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29</w:t>
            </w:r>
            <w:r>
              <w:rPr>
                <w:rFonts w:hint="eastAsia" w:ascii="宋体" w:hAnsi="宋体" w:eastAsia="宋体" w:cs="宋体"/>
                <w:color w:val="000000"/>
                <w:kern w:val="0"/>
                <w:sz w:val="18"/>
                <w:szCs w:val="18"/>
                <w:lang w:val="en-US" w:eastAsia="zh-CN" w:bidi="ar-SA"/>
              </w:rPr>
              <w:t>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2.8%-3.4%</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2023年6月21日至2023年6月28日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2023年6月29日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2023年7月20日</w:t>
            </w:r>
            <w:r>
              <w:rPr>
                <w:rFonts w:hint="eastAsia" w:ascii="宋体" w:hAnsi="宋体" w:eastAsia="宋体" w:cs="Times New Roman"/>
                <w:color w:val="000000"/>
                <w:kern w:val="0"/>
                <w:sz w:val="18"/>
                <w:szCs w:val="18"/>
                <w:u w:val="single"/>
                <w:lang w:val="en-US" w:eastAsia="zh-Hans" w:bidi="ar-SA"/>
              </w:rPr>
              <w:t>至2023年7月26日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2023年7月27日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“金鹿理财-普惠月享”2号开放式净值型银行理财计划风险揭示书》、《温州银行“金鹿理财-普惠月享”2号开放式净值型银行理财计划产品说明书》、《温州银行“金鹿理财-普惠月享”2号开放式净值型（第</w:t>
            </w:r>
            <w:r>
              <w:rPr>
                <w:rFonts w:hint="eastAsia" w:ascii="宋体" w:hAnsi="宋体" w:eastAsia="宋体"/>
                <w:color w:val="000000"/>
                <w:sz w:val="18"/>
                <w:szCs w:val="20"/>
                <w:lang w:val="en-US" w:eastAsia="zh-Hans"/>
              </w:rPr>
              <w:t>29</w:t>
            </w:r>
            <w:r>
              <w:rPr>
                <w:rFonts w:hint="eastAsia" w:ascii="宋体" w:hAnsi="宋体" w:eastAsia="宋体"/>
                <w:color w:val="000000"/>
                <w:sz w:val="18"/>
                <w:szCs w:val="20"/>
              </w:rPr>
              <w:t>期28天）银行理财计划开放认购（申购）申请书》和《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IHDHacAWA+hFjoi8YLQU9aSuQeI=" w:salt="6Cp4nAuta80Vv1fLqQIrb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24483C4D"/>
    <w:rsid w:val="3BEF0754"/>
    <w:rsid w:val="511E88BC"/>
    <w:rsid w:val="7DEF3DF3"/>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2023-06-19T01:47:54Z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