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普惠月享”4号开放式净值型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第31期32天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“金鹿理财-普惠月享”</w:t>
            </w:r>
            <w:r>
              <w:rPr>
                <w:rFonts w:hint="eastAsia" w:ascii="宋体" w:hAnsi="宋体" w:eastAsia="宋体" w:cs="Times New Roman"/>
                <w:color w:val="000000"/>
                <w:kern w:val="0"/>
                <w:sz w:val="18"/>
                <w:szCs w:val="18"/>
                <w:u w:val="single"/>
                <w:lang w:val="en-US" w:eastAsia="zh-CN" w:bidi="ar-SA"/>
              </w:rPr>
              <w:t>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31</w:t>
            </w:r>
            <w:r>
              <w:rPr>
                <w:rFonts w:hint="eastAsia" w:ascii="宋体" w:hAnsi="宋体" w:eastAsia="宋体" w:cs="宋体"/>
                <w:color w:val="000000"/>
                <w:kern w:val="0"/>
                <w:sz w:val="18"/>
                <w:szCs w:val="18"/>
                <w:lang w:val="en-US" w:eastAsia="zh-CN" w:bidi="ar-SA"/>
              </w:rPr>
              <w:t>期32天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2.75%-3.35%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2023年8月31日至2023年9月6日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2023年9月7日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2023年9月28日</w:t>
            </w:r>
            <w:r>
              <w:rPr>
                <w:rFonts w:hint="eastAsia" w:ascii="宋体" w:hAnsi="宋体" w:eastAsia="宋体" w:cs="Times New Roman"/>
                <w:color w:val="000000"/>
                <w:kern w:val="0"/>
                <w:sz w:val="18"/>
                <w:szCs w:val="18"/>
                <w:u w:val="single"/>
                <w:lang w:val="en-US" w:eastAsia="zh-Hans" w:bidi="ar-SA"/>
              </w:rPr>
              <w:t>至2023年10月8日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“金鹿理财-普惠月享”4号开放式净值型银行理财计划风险揭示书》、《温州银行“金鹿理财-普惠月享”4号开放式净值型银行理财计划产品说明书》、《温州银行“金鹿理财-普惠月享”4号开放式净值型（第</w:t>
            </w:r>
            <w:r>
              <w:rPr>
                <w:rFonts w:hint="eastAsia" w:ascii="宋体" w:hAnsi="宋体" w:eastAsia="宋体"/>
                <w:color w:val="000000"/>
                <w:sz w:val="18"/>
                <w:szCs w:val="20"/>
                <w:lang w:val="en-US" w:eastAsia="zh-Hans"/>
              </w:rPr>
              <w:t>31</w:t>
            </w:r>
            <w:r>
              <w:rPr>
                <w:rFonts w:hint="eastAsia" w:ascii="宋体" w:hAnsi="宋体" w:eastAsia="宋体"/>
                <w:color w:val="000000"/>
                <w:sz w:val="18"/>
                <w:szCs w:val="20"/>
              </w:rPr>
              <w:t>期32天）银行理财计划开放认购（申购）申请书》和《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292TY5c7bz+CqjIbKY6OR2Rsfvs=" w:salt="zv/G6Z0ww43JsFG4q5KET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E7B7670"/>
    <w:rsid w:val="3BEF0754"/>
    <w:rsid w:val="511E88BC"/>
    <w:rsid w:val="7F7EC3B3"/>
    <w:rsid w:val="BBDDF786"/>
    <w:rsid w:val="E7EC35E9"/>
    <w:rsid w:val="EAFE2858"/>
    <w:rsid w:val="FFFD94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2023-08-24T09:31:51Z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