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“金鹿理财-温盈”20040号开放式净值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20040号开放式净值型银行理财计划产品说明书》、《温州银行“金鹿理财-温盈”20040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2020年4月22日至2020年4月28日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：本理财计划成立日为2020年4月29日，从成立日起，每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本产品预计到期终止日为2030年4月29日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20040号开放式净值型银行理财计划风险揭示书》、《温州银行“金鹿理财”银行理财计划合约》、《温州银行“金鹿理财-温盈”20040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WUSdSxwG56XwAUluNCOcm6A8JA=" w:salt="IRNKD9xWU7FQy66YJMJU2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1E0429C"/>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2023-10-16T06:33:03Z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