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20051号开放式净值型银行理财计划产品说明书》、《温州银行“金鹿理财-温盈”20051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2020年5月20日至2020年5月26日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20051号开放式净值型银行理财计划风险揭示书》、《温州银行“金鹿理财”银行理财计划合约》、《温州银行“金鹿理财-温盈”20051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1KdTj0cesC2HMd0xw82O/webMI=" w:salt="ZEKzqpnWoZ1MmwKJNSV3b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A8A78EB"/>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2023-11-10T03:04:51Z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