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rPr>
        <w:t>颐养”22004号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第2期733天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“金鹿理财-普惠颐养”</w:t>
            </w:r>
            <w:r>
              <w:rPr>
                <w:rFonts w:hint="eastAsia" w:ascii="宋体" w:hAnsi="宋体" w:eastAsia="宋体"/>
                <w:color w:val="000000"/>
                <w:kern w:val="0"/>
                <w:sz w:val="18"/>
                <w:szCs w:val="18"/>
                <w:u w:val="single"/>
              </w:rPr>
              <w:t>2200</w:t>
            </w:r>
            <w:r>
              <w:rPr>
                <w:rFonts w:ascii="宋体" w:hAnsi="宋体" w:eastAsia="宋体"/>
                <w:color w:val="000000"/>
                <w:kern w:val="0"/>
                <w:sz w:val="18"/>
                <w:szCs w:val="18"/>
                <w:u w:val="single"/>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PY</w:t>
            </w:r>
            <w:r>
              <w:rPr>
                <w:rFonts w:hint="eastAsia" w:ascii="宋体" w:hAnsi="宋体" w:eastAsia="宋体" w:cs="宋体"/>
                <w:color w:val="000000"/>
                <w:kern w:val="0"/>
                <w:sz w:val="18"/>
                <w:szCs w:val="18"/>
              </w:rPr>
              <w:t>220</w:t>
            </w:r>
            <w:r>
              <w:rPr>
                <w:rFonts w:ascii="宋体" w:hAnsi="宋体" w:eastAsia="宋体" w:cs="宋体"/>
                <w:color w:val="000000"/>
                <w:kern w:val="0"/>
                <w:sz w:val="18"/>
                <w:szCs w:val="18"/>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w:t>
            </w:r>
            <w:r>
              <w:rPr>
                <w:rFonts w:hint="eastAsia" w:ascii="宋体" w:hAnsi="宋体" w:eastAsia="宋体" w:cs="宋体"/>
                <w:color w:val="000000"/>
                <w:kern w:val="0"/>
                <w:sz w:val="18"/>
                <w:szCs w:val="18"/>
                <w:lang w:eastAsia="zh-Hans"/>
              </w:rPr>
              <w:t>2</w:t>
            </w:r>
            <w:r>
              <w:rPr>
                <w:rFonts w:hint="eastAsia" w:ascii="宋体" w:hAnsi="宋体" w:eastAsia="宋体" w:cs="宋体"/>
                <w:color w:val="000000"/>
                <w:kern w:val="0"/>
                <w:sz w:val="18"/>
                <w:szCs w:val="18"/>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w:t>
            </w:r>
            <w:r>
              <w:rPr>
                <w:rFonts w:ascii="宋体" w:hAnsi="宋体" w:eastAsia="宋体"/>
                <w:color w:val="000000"/>
                <w:kern w:val="0"/>
                <w:sz w:val="18"/>
                <w:szCs w:val="18"/>
                <w:lang w:eastAsia="zh-Hans"/>
              </w:rPr>
              <w:t>65</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4</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rPr>
              <w:t>1</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31</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lang w:eastAsia="zh-Hans"/>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本投资周期分红日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w:t>
            </w:r>
            <w:r>
              <w:rPr>
                <w:rFonts w:hint="eastAsia" w:ascii="宋体" w:hAnsi="宋体" w:eastAsia="宋体"/>
                <w:color w:val="000000"/>
                <w:kern w:val="0"/>
                <w:sz w:val="18"/>
                <w:szCs w:val="18"/>
                <w:u w:val="single"/>
              </w:rPr>
              <w:t>5</w:t>
            </w:r>
            <w:r>
              <w:rPr>
                <w:rFonts w:hint="eastAsia" w:ascii="宋体" w:hAnsi="宋体" w:eastAsia="宋体"/>
                <w:color w:val="000000"/>
                <w:kern w:val="0"/>
                <w:sz w:val="18"/>
                <w:szCs w:val="18"/>
                <w:u w:val="single"/>
                <w:lang w:eastAsia="zh-Hans"/>
              </w:rPr>
              <w:t>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6</w:t>
            </w:r>
            <w:r>
              <w:rPr>
                <w:rFonts w:hint="eastAsia" w:ascii="宋体" w:hAnsi="宋体" w:eastAsia="宋体"/>
                <w:color w:val="000000"/>
                <w:kern w:val="0"/>
                <w:sz w:val="18"/>
                <w:szCs w:val="18"/>
                <w:u w:val="single"/>
                <w:lang w:eastAsia="zh-Hans"/>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月</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至2026年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8</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颐养”22004号开放式净值型银行理财计划风险揭示书》、《温州银行“金鹿理财-普惠颐养”22004号开放式净值型银行理财计划产品说明书》、《温州银行“金鹿理财-普惠颐养”22004号开放式净值型（第</w:t>
            </w:r>
            <w:r>
              <w:rPr>
                <w:rFonts w:hint="eastAsia" w:ascii="宋体" w:hAnsi="宋体" w:eastAsia="宋体"/>
                <w:color w:val="000000"/>
                <w:sz w:val="18"/>
                <w:szCs w:val="20"/>
                <w:lang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2Ci5QStfD8P8UVxGLsb7zTJoIBs=" w:salt="q+tZNhGb2V4T43y5+LiZ6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275A3"/>
    <w:rsid w:val="001F45FA"/>
    <w:rsid w:val="00216859"/>
    <w:rsid w:val="0037444F"/>
    <w:rsid w:val="003C4F1E"/>
    <w:rsid w:val="004048F3"/>
    <w:rsid w:val="00573DF2"/>
    <w:rsid w:val="006231F7"/>
    <w:rsid w:val="006C178D"/>
    <w:rsid w:val="00727ECA"/>
    <w:rsid w:val="007E3EE5"/>
    <w:rsid w:val="007E483C"/>
    <w:rsid w:val="009B5133"/>
    <w:rsid w:val="00BA07B2"/>
    <w:rsid w:val="00BB77D3"/>
    <w:rsid w:val="00BF5A7D"/>
    <w:rsid w:val="00C00D5A"/>
    <w:rsid w:val="00E36316"/>
    <w:rsid w:val="00E41ADC"/>
    <w:rsid w:val="00E850D0"/>
    <w:rsid w:val="00F37CEC"/>
    <w:rsid w:val="3BEF0754"/>
    <w:rsid w:val="49225849"/>
    <w:rsid w:val="4A7A2D78"/>
    <w:rsid w:val="511E88BC"/>
    <w:rsid w:val="79CE65A5"/>
    <w:rsid w:val="7F7EC3B3"/>
    <w:rsid w:val="BBDDF786"/>
    <w:rsid w:val="E7EC35E9"/>
    <w:rsid w:val="EAFE2858"/>
    <w:rsid w:val="FFBF9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164</Words>
  <Characters>940</Characters>
  <Lines>7</Lines>
  <Paragraphs>2</Paragraphs>
  <TotalTime>41</TotalTime>
  <ScaleCrop>false</ScaleCrop>
  <LinksUpToDate>false</LinksUpToDate>
  <CharactersWithSpaces>1102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