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24004</w:t>
      </w:r>
      <w:r>
        <w:rPr>
          <w:rFonts w:hint="eastAsia" w:ascii="黑体" w:eastAsia="黑体"/>
          <w:sz w:val="30"/>
          <w:szCs w:val="30"/>
        </w:rPr>
        <w:t>号（稳健低波款）银行理财计</w:t>
      </w:r>
      <w:bookmarkStart w:id="0" w:name="_GoBack"/>
      <w:bookmarkEnd w:id="0"/>
      <w:r>
        <w:rPr>
          <w:rFonts w:hint="eastAsia" w:ascii="黑体" w:eastAsia="黑体"/>
          <w:sz w:val="30"/>
          <w:szCs w:val="30"/>
        </w:rPr>
        <w:t>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24004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C1092224000031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2024年2月22日</w:t>
            </w:r>
            <w:r>
              <w:rPr>
                <w:rFonts w:hint="eastAsia"/>
                <w:sz w:val="18"/>
                <w:u w:val="single"/>
              </w:rPr>
              <w:t>至</w:t>
            </w:r>
            <w:r>
              <w:rPr>
                <w:color w:val="000000"/>
                <w:sz w:val="18"/>
                <w:u w:val="single"/>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u w:val="single"/>
              </w:rPr>
              <w:t>2025年4月3日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3.45%（年化）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2025年4月3日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24004</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cd5bxdlAWskgh5CC4u+IDqoybc=" w:salt="vrNmDmoN7xTxu9Wuf/1yo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4808E1"/>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2073</Words>
  <Characters>11819</Characters>
  <Lines>98</Lines>
  <Paragraphs>27</Paragraphs>
  <TotalTime>0</TotalTime>
  <ScaleCrop>false</ScaleCrop>
  <LinksUpToDate>false</LinksUpToDate>
  <CharactersWithSpaces>13865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2024-02-08T07:51:50Z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