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rPr>
        <w:t>2001</w:t>
      </w:r>
      <w:r>
        <w:rPr>
          <w:rFonts w:hint="eastAsia" w:ascii="黑体" w:eastAsia="黑体"/>
          <w:color w:val="000000"/>
          <w:sz w:val="30"/>
          <w:szCs w:val="30"/>
          <w:u w:val="single"/>
          <w:lang w:val="en-US" w:eastAsia="zh-CN"/>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rPr>
        <w:t>2001</w:t>
      </w:r>
      <w:r>
        <w:rPr>
          <w:rFonts w:hint="eastAsia"/>
          <w:color w:val="000000"/>
          <w:szCs w:val="21"/>
          <w:u w:val="single"/>
          <w:lang w:val="en-US" w:eastAsia="zh-CN"/>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颐养”20011号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颐养”20011号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颐养”20011号</w:t>
      </w:r>
      <w:r>
        <w:rPr>
          <w:rFonts w:hint="eastAsia" w:ascii="宋体" w:hAnsi="宋体"/>
          <w:szCs w:val="21"/>
        </w:rPr>
        <w:t>开放式净值型银行理财计划产品说明书》、《温州银行“金鹿理财-普惠</w:t>
      </w:r>
      <w:r>
        <w:rPr>
          <w:rFonts w:hint="eastAsia" w:ascii="宋体" w:hAnsi="宋体"/>
          <w:szCs w:val="21"/>
          <w:lang w:eastAsia="zh-CN"/>
        </w:rPr>
        <w:t>颐养”20011号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rPr>
        <w:t>2001</w:t>
      </w:r>
      <w:r>
        <w:rPr>
          <w:rFonts w:hint="eastAsia" w:ascii="黑体" w:eastAsia="黑体"/>
          <w:color w:val="000000"/>
          <w:sz w:val="30"/>
          <w:szCs w:val="30"/>
          <w:u w:val="single"/>
          <w:lang w:val="en-US" w:eastAsia="zh-CN"/>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颐养”20011号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rPr>
              <w:t>2001</w:t>
            </w:r>
            <w:r>
              <w:rPr>
                <w:rFonts w:hint="eastAsia"/>
                <w:color w:val="000000"/>
                <w:sz w:val="18"/>
                <w:szCs w:val="18"/>
                <w:u w:val="single"/>
                <w:lang w:val="en-US" w:eastAsia="zh-CN"/>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PY201</w:t>
            </w:r>
            <w:r>
              <w:rPr>
                <w:rFonts w:hint="eastAsia"/>
                <w:sz w:val="18"/>
                <w:szCs w:val="1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hAnsi="Calibri" w:eastAsia="宋体"/>
                <w:color w:val="FF0000"/>
                <w:sz w:val="18"/>
                <w:szCs w:val="18"/>
                <w:highlight w:val="none"/>
                <w:lang w:val="en-US" w:eastAsia="zh-CN"/>
              </w:rPr>
            </w:pPr>
            <w:r>
              <w:rPr>
                <w:rFonts w:hint="eastAsia" w:hAnsi="Calibri"/>
                <w:color w:val="000000"/>
                <w:sz w:val="18"/>
                <w:szCs w:val="18"/>
                <w:highlight w:val="none"/>
                <w:lang w:val="en-US" w:eastAsia="zh-CN"/>
              </w:rPr>
              <w:t>C1092220000383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2020年7月29日至2020年8月4日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本理财计划成立日为2020年8月5日。温州银行有权根据实际募集情况选择产品提前成立，若温州银行采取以上措施，温州银行将就产品相应要素的调整事宜于提前成立日前的一个工作日在温州银行网站予以公告。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颐养”20011号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颐养”20011号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颐养”20011号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：本理财计划成立日为2020年8月5日从成立日起，每</w:t>
      </w:r>
      <w:r>
        <w:rPr>
          <w:rFonts w:hint="eastAsia" w:ascii="宋体" w:hAnsi="宋体"/>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本产品预计到期终止日为2032年</w:t>
      </w:r>
      <w:r>
        <w:rPr>
          <w:rFonts w:hint="eastAsia"/>
          <w:sz w:val="18"/>
          <w:szCs w:val="18"/>
        </w:rPr>
        <w:t>8月5日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颐养”20011号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w:t>
      </w:r>
      <w:r>
        <w:rPr>
          <w:rFonts w:hint="eastAsia" w:ascii="宋体" w:hAnsi="宋体"/>
          <w:sz w:val="18"/>
        </w:rPr>
        <w:t>剩余</w:t>
      </w:r>
      <w:r>
        <w:rPr>
          <w:rFonts w:ascii="宋体" w:hAnsi="宋体"/>
          <w:sz w:val="18"/>
        </w:rPr>
        <w:t>理财</w:t>
      </w:r>
      <w:r>
        <w:rPr>
          <w:rFonts w:hint="eastAsia"/>
          <w:sz w:val="18"/>
          <w:szCs w:val="18"/>
        </w:rPr>
        <w:t>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r>
        <w:rPr>
          <w:rFonts w:hint="eastAsia"/>
          <w:sz w:val="18"/>
          <w:szCs w:val="18"/>
          <w:highlight w:val="none"/>
        </w:rPr>
        <w:t>。</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颐养”20011号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颐养”20011号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SlVImPQVVMopm5Psb5ihoq6KMH0=" w:salt="vOCW1D6Ow7cfyjad26jL9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171A1"/>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16E"/>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49B4"/>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157FAE"/>
    <w:rsid w:val="06DB06E5"/>
    <w:rsid w:val="0773442E"/>
    <w:rsid w:val="099A0004"/>
    <w:rsid w:val="0A56435C"/>
    <w:rsid w:val="0A860334"/>
    <w:rsid w:val="0B2E1408"/>
    <w:rsid w:val="0E4224D6"/>
    <w:rsid w:val="11BB7A5F"/>
    <w:rsid w:val="13BD0934"/>
    <w:rsid w:val="15C82007"/>
    <w:rsid w:val="173C03E3"/>
    <w:rsid w:val="179F7C08"/>
    <w:rsid w:val="1BCF3259"/>
    <w:rsid w:val="1D301BB2"/>
    <w:rsid w:val="1DAF1517"/>
    <w:rsid w:val="1ECC4F08"/>
    <w:rsid w:val="1FDC6C5E"/>
    <w:rsid w:val="22176CC3"/>
    <w:rsid w:val="24AF1E79"/>
    <w:rsid w:val="26673C3D"/>
    <w:rsid w:val="276F6A53"/>
    <w:rsid w:val="29414E96"/>
    <w:rsid w:val="2A483297"/>
    <w:rsid w:val="2AFF06F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24E23C8"/>
    <w:rsid w:val="43C249B9"/>
    <w:rsid w:val="45BF053A"/>
    <w:rsid w:val="47181C26"/>
    <w:rsid w:val="475917EC"/>
    <w:rsid w:val="476023D9"/>
    <w:rsid w:val="47AA7978"/>
    <w:rsid w:val="49C34B95"/>
    <w:rsid w:val="4E623DAA"/>
    <w:rsid w:val="4F390E33"/>
    <w:rsid w:val="4F5F6458"/>
    <w:rsid w:val="515C4B7E"/>
    <w:rsid w:val="52A60A31"/>
    <w:rsid w:val="54F3763B"/>
    <w:rsid w:val="55152ACF"/>
    <w:rsid w:val="56430610"/>
    <w:rsid w:val="57E2782E"/>
    <w:rsid w:val="59A546EF"/>
    <w:rsid w:val="5AB91E88"/>
    <w:rsid w:val="5CD210D9"/>
    <w:rsid w:val="5D7D987C"/>
    <w:rsid w:val="625426F3"/>
    <w:rsid w:val="64102A57"/>
    <w:rsid w:val="64DB6186"/>
    <w:rsid w:val="65DC2C48"/>
    <w:rsid w:val="68696415"/>
    <w:rsid w:val="686B32F0"/>
    <w:rsid w:val="6B354DB5"/>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3012</Words>
  <Characters>17175</Characters>
  <Lines>143</Lines>
  <Paragraphs>40</Paragraphs>
  <TotalTime>0</TotalTime>
  <ScaleCrop>false</ScaleCrop>
  <LinksUpToDate>false</LinksUpToDate>
  <CharactersWithSpaces>20147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2024-07-26T02:15:41Z</dcterms:modified>
  <dc:title>附件1：</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