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24028</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24028</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277</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bookmarkStart w:id="0" w:name="_GoBack"/>
      <w:bookmarkEnd w:id="0"/>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24028</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24028</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24028</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普惠季享”24028号（稳健低波款）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24028</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rPr>
              <w:t>C1092224000055</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277</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2024年12月30日</w:t>
            </w:r>
            <w:r>
              <w:rPr>
                <w:rFonts w:hint="eastAsia"/>
                <w:sz w:val="18"/>
                <w:u w:val="single"/>
              </w:rPr>
              <w:t>至</w:t>
            </w:r>
            <w:r>
              <w:rPr>
                <w:rFonts w:hint="eastAsia"/>
                <w:sz w:val="18"/>
                <w:u w:val="single"/>
                <w:lang w:val="en-US" w:eastAsia="zh-CN"/>
              </w:rPr>
              <w:t>2025年1月5日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2025年1月6日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3.1%</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3.1%</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2025年10月10日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277</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w:t>
      </w:r>
      <w:r>
        <w:rPr>
          <w:rFonts w:hint="eastAsia"/>
          <w:sz w:val="18"/>
          <w:szCs w:val="18"/>
          <w:lang w:eastAsia="zh-CN"/>
        </w:rPr>
        <w:t>1.025</w:t>
      </w:r>
      <w:r>
        <w:rPr>
          <w:rFonts w:hint="eastAsia"/>
          <w:sz w:val="18"/>
          <w:szCs w:val="18"/>
        </w:rPr>
        <w:t>，此时， (</w:t>
      </w:r>
      <w:r>
        <w:rPr>
          <w:rFonts w:hint="eastAsia"/>
          <w:sz w:val="18"/>
          <w:szCs w:val="18"/>
          <w:lang w:eastAsia="zh-CN"/>
        </w:rPr>
        <w:t>1.025</w:t>
      </w:r>
      <w:r>
        <w:rPr>
          <w:rFonts w:hint="eastAsia"/>
          <w:sz w:val="18"/>
          <w:szCs w:val="18"/>
        </w:rPr>
        <w:t>/1.00-1)×365/</w:t>
      </w:r>
      <w:r>
        <w:rPr>
          <w:rFonts w:hint="eastAsia"/>
          <w:sz w:val="18"/>
          <w:szCs w:val="18"/>
          <w:lang w:eastAsia="zh-CN"/>
        </w:rPr>
        <w:t>277</w:t>
      </w:r>
      <w:r>
        <w:rPr>
          <w:rFonts w:hint="eastAsia"/>
          <w:sz w:val="18"/>
          <w:szCs w:val="18"/>
        </w:rPr>
        <w:t>=3.</w:t>
      </w:r>
      <w:r>
        <w:rPr>
          <w:rFonts w:hint="eastAsia"/>
          <w:sz w:val="18"/>
          <w:szCs w:val="18"/>
          <w:lang w:val="en-US" w:eastAsia="zh-CN"/>
        </w:rPr>
        <w:t>29</w:t>
      </w:r>
      <w:r>
        <w:rPr>
          <w:rFonts w:hint="eastAsia"/>
          <w:sz w:val="18"/>
          <w:szCs w:val="18"/>
        </w:rPr>
        <w:t>%&gt;</w:t>
      </w:r>
      <w:r>
        <w:rPr>
          <w:rFonts w:hint="eastAsia"/>
          <w:sz w:val="18"/>
          <w:szCs w:val="18"/>
          <w:lang w:eastAsia="zh-CN"/>
        </w:rPr>
        <w:t>3.1%</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1.025</w:t>
      </w:r>
      <w:r>
        <w:rPr>
          <w:rFonts w:hint="eastAsia"/>
          <w:sz w:val="18"/>
          <w:szCs w:val="18"/>
        </w:rPr>
        <w:t>-1.00×(1+</w:t>
      </w:r>
      <w:r>
        <w:rPr>
          <w:rFonts w:hint="eastAsia"/>
          <w:sz w:val="18"/>
          <w:szCs w:val="18"/>
          <w:lang w:eastAsia="zh-CN"/>
        </w:rPr>
        <w:t>3.1%</w:t>
      </w:r>
      <w:r>
        <w:rPr>
          <w:rFonts w:hint="eastAsia"/>
          <w:sz w:val="18"/>
          <w:szCs w:val="18"/>
        </w:rPr>
        <w:t>×</w:t>
      </w:r>
      <w:r>
        <w:rPr>
          <w:rFonts w:hint="eastAsia"/>
          <w:sz w:val="18"/>
          <w:szCs w:val="18"/>
          <w:lang w:eastAsia="zh-CN"/>
        </w:rPr>
        <w:t>277</w:t>
      </w:r>
      <w:r>
        <w:rPr>
          <w:rFonts w:hint="eastAsia"/>
          <w:sz w:val="18"/>
          <w:szCs w:val="18"/>
        </w:rPr>
        <w:t>/365)]×80%=</w:t>
      </w:r>
      <w:r>
        <w:rPr>
          <w:rFonts w:hint="eastAsia"/>
          <w:sz w:val="18"/>
          <w:szCs w:val="18"/>
          <w:lang w:eastAsia="zh-CN"/>
        </w:rPr>
        <w:t>1179.18</w:t>
      </w:r>
      <w:r>
        <w:rPr>
          <w:rFonts w:hint="eastAsia"/>
          <w:sz w:val="18"/>
          <w:szCs w:val="18"/>
        </w:rPr>
        <w:t>（元）。扣除浮动管理费后，客户最终收益为：1,000,000.00×（</w:t>
      </w:r>
      <w:r>
        <w:rPr>
          <w:rFonts w:hint="eastAsia"/>
          <w:sz w:val="18"/>
          <w:szCs w:val="18"/>
          <w:lang w:eastAsia="zh-CN"/>
        </w:rPr>
        <w:t>1.025</w:t>
      </w:r>
      <w:r>
        <w:rPr>
          <w:rFonts w:hint="eastAsia"/>
          <w:sz w:val="18"/>
          <w:szCs w:val="18"/>
        </w:rPr>
        <w:t>-1.00）-</w:t>
      </w:r>
      <w:r>
        <w:rPr>
          <w:rFonts w:hint="eastAsia"/>
          <w:sz w:val="18"/>
          <w:szCs w:val="18"/>
          <w:lang w:eastAsia="zh-CN"/>
        </w:rPr>
        <w:t>1179.18</w:t>
      </w:r>
      <w:r>
        <w:rPr>
          <w:rFonts w:hint="eastAsia"/>
          <w:sz w:val="18"/>
          <w:szCs w:val="18"/>
        </w:rPr>
        <w:t>=</w:t>
      </w:r>
      <w:r>
        <w:rPr>
          <w:rFonts w:hint="eastAsia"/>
          <w:sz w:val="18"/>
          <w:szCs w:val="18"/>
          <w:lang w:eastAsia="zh-CN"/>
        </w:rPr>
        <w:t>23820.82</w:t>
      </w:r>
      <w:r>
        <w:rPr>
          <w:rFonts w:hint="eastAsia"/>
          <w:sz w:val="18"/>
          <w:szCs w:val="18"/>
        </w:rPr>
        <w:t>（元），产品到期时，客户获得的实际收益相当于达到年化收益率水平为：</w:t>
      </w:r>
      <w:r>
        <w:rPr>
          <w:rFonts w:hint="eastAsia"/>
          <w:sz w:val="18"/>
          <w:szCs w:val="18"/>
          <w:lang w:eastAsia="zh-CN"/>
        </w:rPr>
        <w:t>23820.82</w:t>
      </w:r>
      <w:r>
        <w:rPr>
          <w:rFonts w:hint="eastAsia"/>
          <w:sz w:val="18"/>
          <w:szCs w:val="18"/>
        </w:rPr>
        <w:t>/1,000,000.00×365/</w:t>
      </w:r>
      <w:r>
        <w:rPr>
          <w:rFonts w:hint="eastAsia"/>
          <w:sz w:val="18"/>
          <w:szCs w:val="18"/>
          <w:lang w:eastAsia="zh-CN"/>
        </w:rPr>
        <w:t>277</w:t>
      </w:r>
      <w:r>
        <w:rPr>
          <w:rFonts w:hint="eastAsia"/>
          <w:sz w:val="18"/>
          <w:szCs w:val="18"/>
        </w:rPr>
        <w:t>=</w:t>
      </w:r>
      <w:r>
        <w:rPr>
          <w:rFonts w:hint="eastAsia"/>
          <w:sz w:val="18"/>
          <w:szCs w:val="18"/>
          <w:lang w:val="en-US" w:eastAsia="zh-CN"/>
        </w:rPr>
        <w:t>3.14%</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277</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w:t>
      </w:r>
      <w:r>
        <w:rPr>
          <w:rFonts w:hint="eastAsia"/>
          <w:sz w:val="18"/>
          <w:szCs w:val="18"/>
          <w:lang w:eastAsia="zh-CN"/>
        </w:rPr>
        <w:t>1.02</w:t>
      </w:r>
      <w:r>
        <w:rPr>
          <w:rFonts w:hint="eastAsia"/>
          <w:sz w:val="18"/>
          <w:szCs w:val="18"/>
        </w:rPr>
        <w:t>，此时，(</w:t>
      </w:r>
      <w:r>
        <w:rPr>
          <w:rFonts w:hint="eastAsia"/>
          <w:sz w:val="18"/>
          <w:szCs w:val="18"/>
          <w:lang w:eastAsia="zh-CN"/>
        </w:rPr>
        <w:t>1.02</w:t>
      </w:r>
      <w:r>
        <w:rPr>
          <w:rFonts w:hint="eastAsia"/>
          <w:sz w:val="18"/>
          <w:szCs w:val="18"/>
        </w:rPr>
        <w:t>/1.00-1)×365/</w:t>
      </w:r>
      <w:r>
        <w:rPr>
          <w:rFonts w:hint="eastAsia"/>
          <w:sz w:val="18"/>
          <w:szCs w:val="18"/>
          <w:lang w:eastAsia="zh-CN"/>
        </w:rPr>
        <w:t>277</w:t>
      </w:r>
      <w:r>
        <w:rPr>
          <w:rFonts w:hint="eastAsia"/>
          <w:sz w:val="18"/>
          <w:szCs w:val="18"/>
        </w:rPr>
        <w:t>=2.</w:t>
      </w:r>
      <w:r>
        <w:rPr>
          <w:rFonts w:hint="eastAsia"/>
          <w:sz w:val="18"/>
          <w:szCs w:val="18"/>
          <w:lang w:val="en-US" w:eastAsia="zh-CN"/>
        </w:rPr>
        <w:t>64</w:t>
      </w:r>
      <w:r>
        <w:rPr>
          <w:rFonts w:hint="eastAsia"/>
          <w:sz w:val="18"/>
          <w:szCs w:val="18"/>
        </w:rPr>
        <w:t>%&lt;</w:t>
      </w:r>
      <w:r>
        <w:rPr>
          <w:rFonts w:hint="eastAsia"/>
          <w:sz w:val="18"/>
          <w:szCs w:val="18"/>
          <w:lang w:eastAsia="zh-CN"/>
        </w:rPr>
        <w:t>3.1%</w:t>
      </w:r>
      <w:r>
        <w:rPr>
          <w:rFonts w:hint="eastAsia"/>
          <w:sz w:val="18"/>
          <w:szCs w:val="18"/>
        </w:rPr>
        <w:t>，即投资收益未达到业绩比较基准，则投资管理人不收取浮动管理费，客户最终收益为：1,000,000.00×(</w:t>
      </w:r>
      <w:r>
        <w:rPr>
          <w:rFonts w:hint="eastAsia"/>
          <w:sz w:val="18"/>
          <w:szCs w:val="18"/>
          <w:lang w:eastAsia="zh-CN"/>
        </w:rPr>
        <w:t>1.02</w:t>
      </w:r>
      <w:r>
        <w:rPr>
          <w:rFonts w:hint="eastAsia"/>
          <w:sz w:val="18"/>
          <w:szCs w:val="18"/>
        </w:rPr>
        <w:t>-1.00）=</w:t>
      </w:r>
      <w:r>
        <w:rPr>
          <w:rFonts w:hint="eastAsia"/>
          <w:sz w:val="18"/>
          <w:szCs w:val="18"/>
          <w:lang w:val="en-US" w:eastAsia="zh-CN"/>
        </w:rPr>
        <w:t>2</w:t>
      </w:r>
      <w:r>
        <w:rPr>
          <w:rFonts w:hint="eastAsia"/>
          <w:sz w:val="18"/>
          <w:szCs w:val="18"/>
        </w:rPr>
        <w:t>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277</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普惠季享”24028号（稳健低波款）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VGDsc7GLkVk8tepNkntnYQ6nm/8=" w:salt="aXqWMWdecAiWjoEHpHah6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3AB2C80"/>
    <w:rsid w:val="247266E0"/>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8F5EE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593872"/>
    <w:rsid w:val="56780C89"/>
    <w:rsid w:val="56865A7D"/>
    <w:rsid w:val="56AB5155"/>
    <w:rsid w:val="57313966"/>
    <w:rsid w:val="58A26889"/>
    <w:rsid w:val="5A6C6059"/>
    <w:rsid w:val="5AC90CB7"/>
    <w:rsid w:val="5C7E3549"/>
    <w:rsid w:val="5D0B2C53"/>
    <w:rsid w:val="5D3D3C22"/>
    <w:rsid w:val="5D86579B"/>
    <w:rsid w:val="5DCF1CFC"/>
    <w:rsid w:val="5DD76B10"/>
    <w:rsid w:val="5E014390"/>
    <w:rsid w:val="5E777DB5"/>
    <w:rsid w:val="5F4A6202"/>
    <w:rsid w:val="61E21802"/>
    <w:rsid w:val="623D1E92"/>
    <w:rsid w:val="627B657A"/>
    <w:rsid w:val="63F70027"/>
    <w:rsid w:val="64C60A2E"/>
    <w:rsid w:val="6522045B"/>
    <w:rsid w:val="67DC31E6"/>
    <w:rsid w:val="68785140"/>
    <w:rsid w:val="693E0188"/>
    <w:rsid w:val="699C4EA7"/>
    <w:rsid w:val="6D15771F"/>
    <w:rsid w:val="6D273DF6"/>
    <w:rsid w:val="6F291A04"/>
    <w:rsid w:val="703706E8"/>
    <w:rsid w:val="70A40683"/>
    <w:rsid w:val="70B358DB"/>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106</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2024-12-27T08:39:22Z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