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2026年2月4日</w:t>
            </w:r>
            <w:r>
              <w:rPr>
                <w:rFonts w:hint="eastAsia" w:ascii="宋体" w:hAnsi="宋体" w:eastAsia="宋体"/>
                <w:color w:val="000000"/>
                <w:kern w:val="0"/>
                <w:sz w:val="18"/>
                <w:szCs w:val="18"/>
                <w:u w:val="single"/>
                <w:lang w:eastAsia="zh-Hans"/>
              </w:rPr>
              <w:t>至2026年2月8日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YxsyzIyxa22PqaAyxqt2S7r8tI=" w:salt="/qEVdOFxo1k79oHN13W05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12C68CD"/>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