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2025年8月13日</w:t>
            </w:r>
            <w:r>
              <w:rPr>
                <w:rFonts w:hint="eastAsia" w:ascii="宋体" w:hAnsi="宋体" w:eastAsia="宋体"/>
                <w:color w:val="000000"/>
                <w:kern w:val="0"/>
                <w:sz w:val="18"/>
                <w:szCs w:val="18"/>
                <w:u w:val="single"/>
                <w:lang w:eastAsia="zh-Hans"/>
              </w:rPr>
              <w:t>至2025年8月19日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WNmJuGZpBzjRzwfEKmBE+iz3w4=" w:salt="/Vs0lFF6PQyYo+E3/qfB5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1D272B2"/>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139</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2025-02-08T06:17:06Z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