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2025年12月3日</w:t>
            </w:r>
            <w:r>
              <w:rPr>
                <w:rFonts w:hint="eastAsia" w:ascii="宋体" w:hAnsi="宋体" w:eastAsia="宋体"/>
                <w:color w:val="000000"/>
                <w:kern w:val="0"/>
                <w:sz w:val="18"/>
                <w:szCs w:val="18"/>
                <w:u w:val="single"/>
                <w:lang w:eastAsia="zh-Hans"/>
              </w:rPr>
              <w:t>至2025年12月9日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aKUYnVu8okGkokUBf1jDkPL5c=" w:salt="OdXN6w+WmQg6ssTLDBjw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2E10A7C"/>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2025-02-21T07:11:18Z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