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bookmarkStart w:id="0" w:name="_GoBack"/>
            <w:bookmarkEnd w:id="0"/>
            <w:r>
              <w:rPr>
                <w:rFonts w:hint="eastAsia" w:ascii="宋体" w:hAnsi="宋体" w:eastAsia="宋体" w:cs="宋体"/>
                <w:color w:val="000000"/>
                <w:kern w:val="0"/>
                <w:sz w:val="18"/>
                <w:szCs w:val="18"/>
                <w:u w:val="single"/>
                <w:lang w:eastAsia="zh-Hans"/>
              </w:rPr>
              <w:t>5年4月16日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2026年4月22日</w:t>
            </w:r>
            <w:r>
              <w:rPr>
                <w:rFonts w:hint="eastAsia" w:ascii="宋体" w:hAnsi="宋体" w:eastAsia="宋体"/>
                <w:color w:val="000000"/>
                <w:kern w:val="0"/>
                <w:sz w:val="18"/>
                <w:szCs w:val="18"/>
                <w:u w:val="single"/>
                <w:lang w:eastAsia="zh-Hans"/>
              </w:rPr>
              <w:t>至2026年4月28日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FHFwj9O4LofCb7/ES/TyblEd3a4=" w:salt="ztmdDWHuA2PqxY/uTe69y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A8F2AF1"/>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2025-04-03T03:36:10Z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