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2025年10月16日</w:t>
            </w:r>
            <w:r>
              <w:rPr>
                <w:rFonts w:hint="eastAsia" w:ascii="宋体" w:hAnsi="宋体" w:eastAsia="宋体"/>
                <w:color w:val="000000"/>
                <w:kern w:val="0"/>
                <w:sz w:val="18"/>
                <w:szCs w:val="18"/>
                <w:u w:val="single"/>
                <w:lang w:eastAsia="zh-Hans"/>
              </w:rPr>
              <w:t>至2025年10月21日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aKHEDv/s6oIoY1sC9elv8mylzwo=" w:salt="n+8La3UKeVR9my9bZ2VKt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ED645CA"/>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2025-04-11T03:06:24Z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