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2025年6月26日</w:t>
            </w:r>
            <w:r>
              <w:rPr>
                <w:rFonts w:hint="eastAsia" w:ascii="宋体" w:hAnsi="宋体" w:eastAsia="宋体"/>
                <w:color w:val="000000"/>
                <w:kern w:val="0"/>
                <w:sz w:val="18"/>
                <w:szCs w:val="18"/>
                <w:u w:val="single"/>
                <w:lang w:eastAsia="zh-Hans"/>
              </w:rPr>
              <w:t>至2025年7月2日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MmFTqedBgFS72zlP4wgK0t/EhA=" w:salt="TVtIYIhRFaW4Pgd4Aq92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D3536C2"/>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2025-05-22T08:08:46Z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