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2025年9月4日</w:t>
            </w:r>
            <w:r>
              <w:rPr>
                <w:rFonts w:hint="eastAsia" w:ascii="宋体" w:hAnsi="宋体" w:eastAsia="宋体"/>
                <w:color w:val="000000"/>
                <w:kern w:val="0"/>
                <w:sz w:val="18"/>
                <w:szCs w:val="18"/>
                <w:u w:val="single"/>
                <w:lang w:eastAsia="zh-Hans"/>
              </w:rPr>
              <w:t>至2025年9月10日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EeUCge2KihOnshh+C8x55hUMrU=" w:salt="WreBpXkY9rtMiEbTv/y8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496086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2025-08-01T06:30:49Z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