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第57期28天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2025年9月18日</w:t>
            </w:r>
            <w:r>
              <w:rPr>
                <w:rFonts w:hint="eastAsia" w:ascii="宋体" w:hAnsi="宋体" w:eastAsia="宋体"/>
                <w:color w:val="000000"/>
                <w:kern w:val="0"/>
                <w:sz w:val="18"/>
                <w:szCs w:val="18"/>
                <w:u w:val="single"/>
                <w:lang w:eastAsia="zh-Hans"/>
              </w:rPr>
              <w:t>至2025年9月24日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nv8XqnIWpak9q/X4PlrTxdK2EM=" w:salt="VbYDvzI9SZ25xQYs+Vz49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6F02508F"/>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2025-08-15T08:03:08Z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