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25035</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25035</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25035</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25035</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25035</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25035</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J6N7M2QAAAAgBAAAPAAAAAAAAAAEAIAAAACIAAABkcnMvZG93bnJldi54bWxQ&#10;SwECFAAUAAAACACHTuJAXRHT3r0BAABUAwAADgAAAAAAAAABACAAAAAoAQAAZHJzL2Uyb0RvYy54&#10;bWxQSwUGAAAAAAYABgBZAQAAVw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CoeA3j1wAAAAUB&#10;AAAPAAAAAAAAAAEAIAAAACIAAABkcnMvZG93bnJldi54bWxQSwECFAAUAAAACACHTuJAacYit+QD&#10;AACvFAAADgAAAAAAAAABACAAAAAmAQAAZHJzL2Uyb0RvYy54bWxQSwUGAAAAAAYABgBZAQAAfAcA&#10;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CUIkPzWAAAABQEAAA8AAAAAAAAA&#10;AQAgAAAAIgAAAGRycy9kb3ducmV2LnhtbFBLAQIUABQAAAAIAIdO4kA5i4w+2gEAAKEDAAAOAAAA&#10;AAAAAAEAIAAAACUBAABkcnMvZTJvRG9jLnhtbFBLBQYAAAAABgAGAFkBAABx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tYAWv1wAAAAUB&#10;AAAPAAAAAAAAAAEAIAAAACIAAABkcnMvZG93bnJldi54bWxQSwECFAAUAAAACACHTuJA6Cmez+MB&#10;AACnAwAADgAAAAAAAAABACAAAAAmAQAAZHJzL2Uyb0RvYy54bWxQSwUGAAAAAAYABgBZAQAAewUA&#10;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tGBc21QAAAAUBAAAPAAAAAAAAAAEAIAAAACIAAABkcnMvZG93bnJl&#10;di54bWxQSwECFAAUAAAACACHTuJAf/3D+AACAAACBAAADgAAAAAAAAABACAAAAAkAQAAZHJzL2Uy&#10;b0RvYy54bWxQSwUGAAAAAAYABgBZAQAAlgU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e9iw61gAAAAUBAAAPAAAAAAAAAAEAIAAAACIAAABkcnMvZG93&#10;bnJldi54bWxQSwECFAAUAAAACACHTuJAX7OkJwICAAACBAAADgAAAAAAAAABACAAAAAlAQAAZHJz&#10;L2Uyb0RvYy54bWxQSwUGAAAAAAYABgBZAQAAmQU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NAqekNUAAAAFAQAADwAAAAAAAAABACAAAAAiAAAAZHJzL2Rvd25yZXYueG1sUEsB&#10;AhQAFAAAAAgAh07iQHDgTt/4AQAA2QMAAA4AAAAAAAAAAQAgAAAAJAEAAGRycy9lMm9Eb2MueG1s&#10;UEsFBgAAAAAGAAYAWQEAAI4FA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0YFzbVAAAABQEAAA8AAAAAAAAAAQAgAAAAIgAAAGRycy9kb3du&#10;cmV2LnhtbFBLAQIUABQAAAAIAIdO4kC+Pr3yAgIAAAIEAAAOAAAAAAAAAAEAIAAAACQBAABkcnMv&#10;ZTJvRG9jLnhtbFBLBQYAAAAABgAGAFkBAACY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0YFzbVAAAABQEAAA8AAAAAAAAAAQAgAAAAIgAAAGRycy9kb3ducmV2&#10;LnhtbFBLAQIUABQAAAAIAIdO4kAmm32D/wEAAAEEAAAOAAAAAAAAAAEAIAAAACQBAABkcnMvZTJv&#10;RG9jLnhtbFBLBQYAAAAABgAGAFkBAACV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Z+HYaNUAAAAFAQAADwAAAAAAAAABACAAAAAiAAAAZHJzL2Rvd25yZXYueG1sUEsBAhQAFAAAAAgA&#10;h07iQJyVVou2AQAARQMAAA4AAAAAAAAAAQAgAAAAJAEAAGRycy9lMm9Eb2MueG1sUEsFBgAAAAAG&#10;AAYAWQEAAEwFA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25035</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C1092225000052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2025年10月10日</w:t>
            </w:r>
            <w:r>
              <w:rPr>
                <w:rFonts w:hint="eastAsia"/>
                <w:sz w:val="18"/>
                <w:u w:val="single"/>
              </w:rPr>
              <w:t>至</w:t>
            </w:r>
            <w:r>
              <w:rPr>
                <w:color w:val="000000"/>
                <w:sz w:val="18"/>
                <w:u w:val="single"/>
              </w:rPr>
              <w:t>2025年10月16日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2025年10月17日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2026年11月20日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%。到期时扣除托管费、销售服务费、固定管理费及其他费用（如有）后，如产品净值为1.03</w:t>
      </w:r>
      <w:r>
        <w:rPr>
          <w:rFonts w:hint="eastAsia"/>
          <w:sz w:val="18"/>
          <w:szCs w:val="18"/>
          <w:lang w:val="en-US" w:eastAsia="zh-CN"/>
        </w:rPr>
        <w:t>1</w:t>
      </w:r>
      <w:r>
        <w:rPr>
          <w:rFonts w:hint="eastAsia"/>
          <w:sz w:val="18"/>
          <w:szCs w:val="18"/>
        </w:rPr>
        <w:t>，此时， (1.03</w:t>
      </w:r>
      <w:r>
        <w:rPr>
          <w:rFonts w:hint="eastAsia"/>
          <w:sz w:val="18"/>
          <w:szCs w:val="18"/>
          <w:lang w:val="en-US" w:eastAsia="zh-CN"/>
        </w:rPr>
        <w:t>1</w:t>
      </w:r>
      <w:r>
        <w:rPr>
          <w:rFonts w:hint="eastAsia"/>
          <w:sz w:val="18"/>
          <w:szCs w:val="18"/>
        </w:rPr>
        <w:t>/1.00-1)×365/399=</w:t>
      </w:r>
      <w:r>
        <w:rPr>
          <w:rFonts w:hint="eastAsia"/>
          <w:sz w:val="18"/>
          <w:szCs w:val="18"/>
          <w:lang w:val="en-US" w:eastAsia="zh-CN"/>
        </w:rPr>
        <w:t>2.84</w:t>
      </w:r>
      <w:r>
        <w:rPr>
          <w:rFonts w:hint="eastAsia"/>
          <w:sz w:val="18"/>
          <w:szCs w:val="18"/>
        </w:rPr>
        <w:t>%&gt;2.</w:t>
      </w:r>
      <w:r>
        <w:rPr>
          <w:rFonts w:hint="eastAsia"/>
          <w:sz w:val="18"/>
          <w:szCs w:val="18"/>
          <w:lang w:val="en-US" w:eastAsia="zh-CN"/>
        </w:rPr>
        <w:t>7</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1</w:t>
      </w:r>
      <w:r>
        <w:rPr>
          <w:rFonts w:hint="eastAsia"/>
          <w:sz w:val="18"/>
          <w:szCs w:val="18"/>
        </w:rPr>
        <w:t>-1.00×(1+2.</w:t>
      </w:r>
      <w:r>
        <w:rPr>
          <w:rFonts w:hint="eastAsia"/>
          <w:sz w:val="18"/>
          <w:szCs w:val="18"/>
          <w:lang w:val="en-US" w:eastAsia="zh-CN"/>
        </w:rPr>
        <w:t>7</w:t>
      </w:r>
      <w:r>
        <w:rPr>
          <w:rFonts w:hint="eastAsia"/>
          <w:sz w:val="18"/>
          <w:szCs w:val="18"/>
        </w:rPr>
        <w:t>%×399/365)]×80%=</w:t>
      </w:r>
      <w:r>
        <w:rPr>
          <w:rFonts w:hint="eastAsia"/>
          <w:sz w:val="18"/>
          <w:szCs w:val="18"/>
          <w:lang w:val="en-US" w:eastAsia="zh-CN"/>
        </w:rPr>
        <w:t>1187.95</w:t>
      </w:r>
      <w:r>
        <w:rPr>
          <w:rFonts w:hint="eastAsia"/>
          <w:sz w:val="18"/>
          <w:szCs w:val="18"/>
        </w:rPr>
        <w:t>（元）。扣除浮动管理费后，客户最终收益为：1,000,000.00×（1.03</w:t>
      </w:r>
      <w:r>
        <w:rPr>
          <w:rFonts w:hint="eastAsia"/>
          <w:sz w:val="18"/>
          <w:szCs w:val="18"/>
          <w:lang w:val="en-US" w:eastAsia="zh-CN"/>
        </w:rPr>
        <w:t>1</w:t>
      </w:r>
      <w:r>
        <w:rPr>
          <w:rFonts w:hint="eastAsia"/>
          <w:sz w:val="18"/>
          <w:szCs w:val="18"/>
        </w:rPr>
        <w:t>-1.00）-</w:t>
      </w:r>
      <w:r>
        <w:rPr>
          <w:rFonts w:hint="eastAsia"/>
          <w:sz w:val="18"/>
          <w:szCs w:val="18"/>
          <w:lang w:val="en-US" w:eastAsia="zh-CN"/>
        </w:rPr>
        <w:t>1187.95</w:t>
      </w:r>
      <w:r>
        <w:rPr>
          <w:rFonts w:hint="eastAsia"/>
          <w:sz w:val="18"/>
          <w:szCs w:val="18"/>
        </w:rPr>
        <w:t>=</w:t>
      </w:r>
      <w:r>
        <w:rPr>
          <w:rFonts w:hint="eastAsia"/>
          <w:sz w:val="18"/>
          <w:szCs w:val="18"/>
          <w:lang w:val="en-US" w:eastAsia="zh-CN"/>
        </w:rPr>
        <w:t>29812.05</w:t>
      </w:r>
      <w:r>
        <w:rPr>
          <w:rFonts w:hint="eastAsia"/>
          <w:sz w:val="18"/>
          <w:szCs w:val="18"/>
        </w:rPr>
        <w:t>（元），产品到期时，客户获得的实际收益相当于达到年化收益率水平为：</w:t>
      </w:r>
      <w:r>
        <w:rPr>
          <w:rFonts w:hint="eastAsia"/>
          <w:sz w:val="18"/>
          <w:szCs w:val="18"/>
          <w:lang w:val="en-US" w:eastAsia="zh-CN"/>
        </w:rPr>
        <w:t>29812.05</w:t>
      </w:r>
      <w:r>
        <w:rPr>
          <w:rFonts w:hint="eastAsia"/>
          <w:sz w:val="18"/>
          <w:szCs w:val="18"/>
        </w:rPr>
        <w:t>/1,000,000.00×365/399=2.</w:t>
      </w:r>
      <w:r>
        <w:rPr>
          <w:rFonts w:hint="eastAsia"/>
          <w:sz w:val="18"/>
          <w:szCs w:val="18"/>
          <w:lang w:val="en-US" w:eastAsia="zh-CN"/>
        </w:rPr>
        <w:t>73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%&lt;2.</w:t>
      </w:r>
      <w:r>
        <w:rPr>
          <w:rFonts w:hint="eastAsia"/>
          <w:sz w:val="18"/>
          <w:szCs w:val="18"/>
          <w:lang w:val="en-US" w:eastAsia="zh-CN"/>
        </w:rPr>
        <w:t>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29000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25035</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cgoWK5Gn1OevxOcissFbs8JIbqc=" w:salt="6hitQwiKFDkO/Qx2M2cZX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29A0DAC"/>
    <w:rsid w:val="76592994"/>
    <w:rsid w:val="77638161"/>
    <w:rsid w:val="780A54E7"/>
    <w:rsid w:val="79632EC7"/>
    <w:rsid w:val="7AFF2EFC"/>
    <w:rsid w:val="7BCF7B64"/>
    <w:rsid w:val="7C6C0611"/>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12966</Words>
  <Characters>13449</Characters>
  <Lines>100</Lines>
  <Paragraphs>28</Paragraphs>
  <TotalTime>1</TotalTime>
  <ScaleCrop>false</ScaleCrop>
  <LinksUpToDate>false</LinksUpToDate>
  <CharactersWithSpaces>13744</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User</cp:lastModifiedBy>
  <dcterms:modified xsi:type="dcterms:W3CDTF">2025-09-25T09:48:56Z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