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2026年6月3日</w:t>
            </w:r>
            <w:r>
              <w:rPr>
                <w:rFonts w:hint="eastAsia" w:ascii="宋体" w:hAnsi="宋体" w:eastAsia="宋体"/>
                <w:color w:val="000000"/>
                <w:kern w:val="0"/>
                <w:sz w:val="18"/>
                <w:szCs w:val="18"/>
                <w:u w:val="single"/>
                <w:lang w:eastAsia="zh-Hans"/>
              </w:rPr>
              <w:t>至2026年6月9日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qkkT+JRTc1ZKXbL5VM+yOCAG4zw=" w:salt="26BgVYoldEkLWRN/0toH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3C2657B3"/>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2025-11-29T07:27:27Z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