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color w:val="000000"/>
          <w:sz w:val="30"/>
          <w:szCs w:val="30"/>
          <w:u w:val="single"/>
        </w:rPr>
        <w:t>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color w:val="000000"/>
          <w:szCs w:val="21"/>
          <w:u w:val="single"/>
        </w:rPr>
        <w:t>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color w:val="000000"/>
          <w:szCs w:val="21"/>
        </w:rPr>
        <w:t>三、本风险揭示书及《温州银行“金鹿理财-普惠盈周”2号开放式净值型银行理财计划产品说明书》所揭示事项仅为列举性质，未能详尽列明投资者参与理财计划所面临的全部风险和可能导致投资者资产损失的所有因素。在您签约购买本理财产品前，应当仔细阅读</w:t>
      </w:r>
      <w:bookmarkStart w:id="0" w:name="_GoBack"/>
      <w:bookmarkEnd w:id="0"/>
      <w:r>
        <w:rPr>
          <w:rFonts w:hint="eastAsia" w:ascii="宋体" w:hAnsi="宋体"/>
          <w:color w:val="000000"/>
          <w:szCs w:val="21"/>
        </w:rPr>
        <w:t>本风险揭示书、《温州银行“金鹿理财”银行理财计划合约》、《温州银行“金鹿理财-普惠盈周”2号开放式净值型银行理财计划产品说明书》和《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color w:val="000000"/>
          <w:sz w:val="30"/>
          <w:szCs w:val="30"/>
          <w:u w:val="single"/>
        </w:rPr>
        <w:t>2号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普惠盈周”2号开放式净值型银行理财计划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color w:val="000000"/>
                <w:sz w:val="18"/>
                <w:szCs w:val="18"/>
                <w:u w:val="single"/>
              </w:rPr>
              <w:t>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color w:val="000000"/>
                <w:sz w:val="18"/>
                <w:szCs w:val="18"/>
              </w:rPr>
              <w:t>PZ0002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C1092224000056</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2024年2月18日</w:t>
            </w:r>
            <w:r>
              <w:rPr>
                <w:rFonts w:hint="eastAsia"/>
                <w:sz w:val="18"/>
                <w:szCs w:val="18"/>
                <w:u w:val="single"/>
              </w:rPr>
              <w:t>至</w:t>
            </w:r>
            <w:r>
              <w:rPr>
                <w:rFonts w:hint="eastAsia"/>
                <w:color w:val="000000"/>
                <w:sz w:val="18"/>
                <w:szCs w:val="18"/>
                <w:u w:val="single"/>
                <w:lang w:val="en-US" w:eastAsia="zh-CN"/>
              </w:rPr>
              <w:t>2024年2月20日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olor w:val="000000"/>
                <w:sz w:val="18"/>
                <w:szCs w:val="18"/>
              </w:rPr>
              <w:t>2024年2月21日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14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w:t>
            </w:r>
            <w:r>
              <w:rPr>
                <w:rFonts w:hint="eastAsia" w:ascii="宋体" w:hAnsi="宋体"/>
                <w:sz w:val="18"/>
                <w:lang w:val="en-US" w:eastAsia="zh-CN"/>
              </w:rPr>
              <w:t>5</w:t>
            </w:r>
            <w:r>
              <w:rPr>
                <w:rFonts w:hint="eastAsia" w:ascii="宋体" w:hAnsi="宋体"/>
                <w:sz w:val="18"/>
              </w:rPr>
              <w:t>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color w:val="000000"/>
                <w:sz w:val="18"/>
                <w:szCs w:val="18"/>
              </w:rPr>
              <w:t>1.6%-1.95%（年化）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sz w:val="18"/>
          <w:szCs w:val="18"/>
        </w:rPr>
        <w:t>www.wzbank.cn</w:t>
      </w:r>
      <w:r>
        <w:rPr>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color w:val="000000"/>
          <w:sz w:val="18"/>
          <w:szCs w:val="18"/>
        </w:rPr>
        <w:t>本理财计划成立日为2024年2月21日。每</w:t>
      </w:r>
      <w:r>
        <w:rPr>
          <w:rFonts w:ascii="宋体" w:hAnsi="宋体"/>
          <w:sz w:val="18"/>
        </w:rPr>
        <w:t>【</w:t>
      </w:r>
      <w:r>
        <w:rPr>
          <w:rFonts w:hint="eastAsia" w:ascii="宋体" w:hAnsi="宋体"/>
          <w:sz w:val="18"/>
        </w:rPr>
        <w:t>14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w:t>
      </w:r>
      <w:r>
        <w:rPr>
          <w:rFonts w:hint="eastAsia"/>
          <w:color w:val="000000"/>
          <w:sz w:val="18"/>
          <w:szCs w:val="18"/>
          <w:lang w:val="en-US" w:eastAsia="zh-CN"/>
        </w:rPr>
        <w:t>2</w:t>
      </w:r>
      <w:r>
        <w:rPr>
          <w:rFonts w:hint="eastAsia"/>
          <w:sz w:val="18"/>
          <w:szCs w:val="18"/>
        </w:rPr>
        <w:t>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YlDMHspbY3jAYB067mQ6YuhaMxg=" w:salt="VlDt6hz0W4LrBAxfbPTgJQ=="/>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E3E46"/>
    <w:rsid w:val="00205EB8"/>
    <w:rsid w:val="00240B17"/>
    <w:rsid w:val="00371760"/>
    <w:rsid w:val="003839BF"/>
    <w:rsid w:val="004516E7"/>
    <w:rsid w:val="004702B4"/>
    <w:rsid w:val="00476145"/>
    <w:rsid w:val="00497250"/>
    <w:rsid w:val="004A7214"/>
    <w:rsid w:val="004B149F"/>
    <w:rsid w:val="004D632E"/>
    <w:rsid w:val="004F3D56"/>
    <w:rsid w:val="005000F9"/>
    <w:rsid w:val="00523E40"/>
    <w:rsid w:val="00551F77"/>
    <w:rsid w:val="00561460"/>
    <w:rsid w:val="006070F0"/>
    <w:rsid w:val="006377BD"/>
    <w:rsid w:val="00642EFA"/>
    <w:rsid w:val="006B6C20"/>
    <w:rsid w:val="006C24F6"/>
    <w:rsid w:val="006D6F48"/>
    <w:rsid w:val="00726556"/>
    <w:rsid w:val="00731946"/>
    <w:rsid w:val="007C0C99"/>
    <w:rsid w:val="008517A7"/>
    <w:rsid w:val="008B0CAA"/>
    <w:rsid w:val="00955331"/>
    <w:rsid w:val="009F5DDA"/>
    <w:rsid w:val="00A21B3A"/>
    <w:rsid w:val="00A74580"/>
    <w:rsid w:val="00B01CD3"/>
    <w:rsid w:val="00B0469F"/>
    <w:rsid w:val="00B1711F"/>
    <w:rsid w:val="00B66BA8"/>
    <w:rsid w:val="00B873B9"/>
    <w:rsid w:val="00BE28A1"/>
    <w:rsid w:val="00BF5F08"/>
    <w:rsid w:val="00C24C9B"/>
    <w:rsid w:val="00C64F27"/>
    <w:rsid w:val="00C84777"/>
    <w:rsid w:val="00C96454"/>
    <w:rsid w:val="00CC30DF"/>
    <w:rsid w:val="00CC5CBF"/>
    <w:rsid w:val="00D04D78"/>
    <w:rsid w:val="00D911CD"/>
    <w:rsid w:val="00DB41B6"/>
    <w:rsid w:val="00DC7332"/>
    <w:rsid w:val="00DC7700"/>
    <w:rsid w:val="00DD1B9F"/>
    <w:rsid w:val="00E743FE"/>
    <w:rsid w:val="00E817AD"/>
    <w:rsid w:val="00E87E78"/>
    <w:rsid w:val="00F003E0"/>
    <w:rsid w:val="00F63DA3"/>
    <w:rsid w:val="00F73957"/>
    <w:rsid w:val="01107283"/>
    <w:rsid w:val="013B04AF"/>
    <w:rsid w:val="013F1C80"/>
    <w:rsid w:val="014D4226"/>
    <w:rsid w:val="035F5B62"/>
    <w:rsid w:val="03B225C6"/>
    <w:rsid w:val="04914900"/>
    <w:rsid w:val="054B1243"/>
    <w:rsid w:val="056A5112"/>
    <w:rsid w:val="05BE5868"/>
    <w:rsid w:val="0831435C"/>
    <w:rsid w:val="098E3976"/>
    <w:rsid w:val="0A8B5255"/>
    <w:rsid w:val="0B626F8B"/>
    <w:rsid w:val="0BA820C6"/>
    <w:rsid w:val="0D80050B"/>
    <w:rsid w:val="0DD2713B"/>
    <w:rsid w:val="0E490064"/>
    <w:rsid w:val="0E4A4F72"/>
    <w:rsid w:val="10076259"/>
    <w:rsid w:val="109C216B"/>
    <w:rsid w:val="10E2721D"/>
    <w:rsid w:val="11C64501"/>
    <w:rsid w:val="138D0757"/>
    <w:rsid w:val="13E4398C"/>
    <w:rsid w:val="16CA708E"/>
    <w:rsid w:val="16EE7258"/>
    <w:rsid w:val="17892312"/>
    <w:rsid w:val="18797458"/>
    <w:rsid w:val="18D67783"/>
    <w:rsid w:val="1AB5506A"/>
    <w:rsid w:val="1B3E22C5"/>
    <w:rsid w:val="1CF83BFA"/>
    <w:rsid w:val="1DC92858"/>
    <w:rsid w:val="1E2622AE"/>
    <w:rsid w:val="230E3B63"/>
    <w:rsid w:val="23EC2A46"/>
    <w:rsid w:val="242A4AD2"/>
    <w:rsid w:val="24845E93"/>
    <w:rsid w:val="25C1363B"/>
    <w:rsid w:val="2AE21E1E"/>
    <w:rsid w:val="2C9367E4"/>
    <w:rsid w:val="2CF84B28"/>
    <w:rsid w:val="2CFF7EE5"/>
    <w:rsid w:val="2D8F5880"/>
    <w:rsid w:val="2E971AE3"/>
    <w:rsid w:val="304709FE"/>
    <w:rsid w:val="30873011"/>
    <w:rsid w:val="32600E2A"/>
    <w:rsid w:val="33BB0464"/>
    <w:rsid w:val="34582769"/>
    <w:rsid w:val="351A7ABC"/>
    <w:rsid w:val="35635518"/>
    <w:rsid w:val="36D42F75"/>
    <w:rsid w:val="371E667F"/>
    <w:rsid w:val="38C66936"/>
    <w:rsid w:val="3BD71636"/>
    <w:rsid w:val="3CA95CCE"/>
    <w:rsid w:val="3CD60CF3"/>
    <w:rsid w:val="3D3D61A4"/>
    <w:rsid w:val="3D6E0AAA"/>
    <w:rsid w:val="40764994"/>
    <w:rsid w:val="43710A36"/>
    <w:rsid w:val="44D7779F"/>
    <w:rsid w:val="458B5C50"/>
    <w:rsid w:val="48981C49"/>
    <w:rsid w:val="493C1AF2"/>
    <w:rsid w:val="4B3A78C8"/>
    <w:rsid w:val="4B8D3FF0"/>
    <w:rsid w:val="4C326B56"/>
    <w:rsid w:val="4D1F2F41"/>
    <w:rsid w:val="4D9F6C37"/>
    <w:rsid w:val="4DA04DB4"/>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AC60D0"/>
    <w:rsid w:val="5CF67827"/>
    <w:rsid w:val="5D2F7B31"/>
    <w:rsid w:val="5D8416F7"/>
    <w:rsid w:val="60A64BF2"/>
    <w:rsid w:val="61EB7F09"/>
    <w:rsid w:val="62373B72"/>
    <w:rsid w:val="628B4E13"/>
    <w:rsid w:val="62B023A5"/>
    <w:rsid w:val="644D2BDF"/>
    <w:rsid w:val="671110CE"/>
    <w:rsid w:val="675944A4"/>
    <w:rsid w:val="69085C1A"/>
    <w:rsid w:val="6B5424D8"/>
    <w:rsid w:val="6BEA4E88"/>
    <w:rsid w:val="6D763CAB"/>
    <w:rsid w:val="6DCA00E5"/>
    <w:rsid w:val="6F9406F7"/>
    <w:rsid w:val="71AC58D0"/>
    <w:rsid w:val="721944C5"/>
    <w:rsid w:val="745B12C0"/>
    <w:rsid w:val="74C431E5"/>
    <w:rsid w:val="75646EFC"/>
    <w:rsid w:val="759A00B6"/>
    <w:rsid w:val="75EE1A0C"/>
    <w:rsid w:val="78AF2A2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8778</Words>
  <Characters>8902</Characters>
  <Lines>122</Lines>
  <Paragraphs>34</Paragraphs>
  <TotalTime>4</TotalTime>
  <ScaleCrop>false</ScaleCrop>
  <LinksUpToDate>false</LinksUpToDate>
  <CharactersWithSpaces>9151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2026-01-08T08:59:14Z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y fmtid="{D5CDD505-2E9C-101B-9397-08002B2CF9AE}" pid="4" name="KSOTemplateDocerSaveRecord">
    <vt:lpwstr>eyJoZGlkIjoiZWNlNjU5NjliMTgyYzBmZjRiNGFhMjFmOTUwYjlmZDgiLCJ1c2VySWQiOiIzOTQzMjAxMTgifQ==</vt:lpwstr>
  </property>
</Properties>
</file>