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w:t>
      </w:r>
      <w:r>
        <w:rPr>
          <w:rFonts w:hint="eastAsia" w:ascii="黑体" w:hAnsi="Times New Roman" w:eastAsia="黑体"/>
          <w:color w:val="000000"/>
          <w:sz w:val="30"/>
          <w:szCs w:val="30"/>
          <w:u w:val="none"/>
          <w:lang w:val="en-US" w:eastAsia="zh-CN"/>
        </w:rPr>
        <w:t>2</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20</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91</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2</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JX0002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第20期91天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1.9%-2.2%</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2026年2月24日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2026年3月2日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2026年3月3日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2026年5月26日</w:t>
            </w:r>
            <w:r>
              <w:rPr>
                <w:rFonts w:hint="eastAsia" w:ascii="宋体" w:hAnsi="宋体" w:eastAsia="宋体"/>
                <w:color w:val="000000"/>
                <w:kern w:val="0"/>
                <w:sz w:val="18"/>
                <w:szCs w:val="18"/>
                <w:u w:val="single"/>
                <w:lang w:eastAsia="zh-Hans"/>
              </w:rPr>
              <w:t>至2026年6月1日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2026年6月2日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第20期91天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kLF8MjiC+w5DzVQwejjiPL0q2i0=" w:salt="Pjc0L9Kfn775Bu0khiulD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09111EE9"/>
    <w:rsid w:val="11497D7C"/>
    <w:rsid w:val="13487277"/>
    <w:rsid w:val="16EB257B"/>
    <w:rsid w:val="1E145232"/>
    <w:rsid w:val="1EC16F98"/>
    <w:rsid w:val="20227526"/>
    <w:rsid w:val="223E13DE"/>
    <w:rsid w:val="22690440"/>
    <w:rsid w:val="243B1F2B"/>
    <w:rsid w:val="3050138A"/>
    <w:rsid w:val="31AD14FB"/>
    <w:rsid w:val="366517B8"/>
    <w:rsid w:val="36EC60D7"/>
    <w:rsid w:val="39957BD1"/>
    <w:rsid w:val="3BEF0754"/>
    <w:rsid w:val="3E4666F0"/>
    <w:rsid w:val="3E937038"/>
    <w:rsid w:val="44E017FA"/>
    <w:rsid w:val="49DF3672"/>
    <w:rsid w:val="50AE1F0A"/>
    <w:rsid w:val="511E88BC"/>
    <w:rsid w:val="552578C2"/>
    <w:rsid w:val="55F76DB7"/>
    <w:rsid w:val="62D3659C"/>
    <w:rsid w:val="676568D6"/>
    <w:rsid w:val="67930ADC"/>
    <w:rsid w:val="695C111A"/>
    <w:rsid w:val="69FF3A61"/>
    <w:rsid w:val="6A3D6657"/>
    <w:rsid w:val="6FE06ADF"/>
    <w:rsid w:val="76E243EA"/>
    <w:rsid w:val="7B6304A2"/>
    <w:rsid w:val="7F7EC3B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1</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2026-02-13T07:11:17Z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