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20025号开放式净值型银行理财计划产品说明书》、《温州银行“金鹿理财-温盈”20025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20025号开放式净值型银行理财计划风险揭示书》、《温州银行“金鹿理财”银行理财计划合约》、《温州银行“金鹿理财-温盈”20025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r13wf6QPDTyxP67QGXRHgezhPo=" w:salt="fy8uT+BGNKkVlborjBEo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6DE1E72"/>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2026-02-28T03:14:04Z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