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2026年9月16日</w:t>
            </w:r>
            <w:r>
              <w:rPr>
                <w:rFonts w:hint="eastAsia" w:ascii="宋体" w:hAnsi="宋体" w:eastAsia="宋体"/>
                <w:color w:val="000000"/>
                <w:kern w:val="0"/>
                <w:sz w:val="18"/>
                <w:szCs w:val="18"/>
                <w:u w:val="single"/>
                <w:lang w:eastAsia="zh-Hans"/>
              </w:rPr>
              <w:t>至2026年9月22日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6aaCVa5Bao4hPSp1JKNIr8ID2sE=" w:salt="aNDgK/M7UwKVq5ixXnNyS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CE1818"/>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2026-03-16T02:22:54Z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