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26010</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2026年3月31日</w:t>
            </w:r>
            <w:r>
              <w:rPr>
                <w:rFonts w:hint="eastAsia"/>
                <w:sz w:val="18"/>
                <w:u w:val="single"/>
              </w:rPr>
              <w:t>至</w:t>
            </w:r>
            <w:r>
              <w:rPr>
                <w:color w:val="000000"/>
                <w:sz w:val="18"/>
                <w:u w:val="single"/>
              </w:rPr>
              <w:t>2026年4月6日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2027年5月11日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28</w:t>
      </w:r>
      <w:r>
        <w:rPr>
          <w:rFonts w:hint="eastAsia"/>
          <w:sz w:val="18"/>
          <w:szCs w:val="18"/>
        </w:rPr>
        <w:t>，此时， (1.0</w:t>
      </w:r>
      <w:r>
        <w:rPr>
          <w:rFonts w:hint="eastAsia"/>
          <w:sz w:val="18"/>
          <w:szCs w:val="18"/>
          <w:lang w:val="en-US" w:eastAsia="zh-CN"/>
        </w:rPr>
        <w:t>28</w:t>
      </w:r>
      <w:r>
        <w:rPr>
          <w:rFonts w:hint="eastAsia"/>
          <w:sz w:val="18"/>
          <w:szCs w:val="18"/>
        </w:rPr>
        <w:t>/1.00-1)×365/399=2.</w:t>
      </w:r>
      <w:r>
        <w:rPr>
          <w:rFonts w:hint="eastAsia"/>
          <w:sz w:val="18"/>
          <w:szCs w:val="18"/>
          <w:lang w:val="en-US" w:eastAsia="zh-CN"/>
        </w:rPr>
        <w:t>56</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28</w:t>
      </w:r>
      <w:r>
        <w:rPr>
          <w:rFonts w:hint="eastAsia"/>
          <w:sz w:val="18"/>
          <w:szCs w:val="18"/>
        </w:rPr>
        <w:t>-1.00×(1+2.</w:t>
      </w:r>
      <w:r>
        <w:rPr>
          <w:rFonts w:hint="eastAsia"/>
          <w:sz w:val="18"/>
          <w:szCs w:val="18"/>
          <w:lang w:val="en-US" w:eastAsia="zh-CN"/>
        </w:rPr>
        <w:t>45</w:t>
      </w:r>
      <w:r>
        <w:rPr>
          <w:rFonts w:hint="eastAsia"/>
          <w:sz w:val="18"/>
          <w:szCs w:val="18"/>
        </w:rPr>
        <w:t>%×399/365)]×80%=</w:t>
      </w:r>
      <w:r>
        <w:rPr>
          <w:rFonts w:hint="eastAsia"/>
          <w:sz w:val="18"/>
          <w:szCs w:val="18"/>
          <w:lang w:val="en-US" w:eastAsia="zh-CN"/>
        </w:rPr>
        <w:t>974.25</w:t>
      </w:r>
      <w:r>
        <w:rPr>
          <w:rFonts w:hint="eastAsia"/>
          <w:sz w:val="18"/>
          <w:szCs w:val="18"/>
        </w:rPr>
        <w:t>（元）。扣除浮动管理费后，客户最终收益为：1,000,000.00×（1.0</w:t>
      </w:r>
      <w:r>
        <w:rPr>
          <w:rFonts w:hint="eastAsia"/>
          <w:sz w:val="18"/>
          <w:szCs w:val="18"/>
          <w:lang w:val="en-US" w:eastAsia="zh-CN"/>
        </w:rPr>
        <w:t>28</w:t>
      </w:r>
      <w:r>
        <w:rPr>
          <w:rFonts w:hint="eastAsia"/>
          <w:sz w:val="18"/>
          <w:szCs w:val="18"/>
        </w:rPr>
        <w:t>-1.00）-</w:t>
      </w:r>
      <w:r>
        <w:rPr>
          <w:rFonts w:hint="eastAsia"/>
          <w:sz w:val="18"/>
          <w:szCs w:val="18"/>
          <w:lang w:val="en-US" w:eastAsia="zh-CN"/>
        </w:rPr>
        <w:t>974.25</w:t>
      </w:r>
      <w:r>
        <w:rPr>
          <w:rFonts w:hint="eastAsia"/>
          <w:sz w:val="18"/>
          <w:szCs w:val="18"/>
        </w:rPr>
        <w:t>=2</w:t>
      </w:r>
      <w:r>
        <w:rPr>
          <w:rFonts w:hint="eastAsia"/>
          <w:sz w:val="18"/>
          <w:szCs w:val="18"/>
          <w:lang w:val="en-US" w:eastAsia="zh-CN"/>
        </w:rPr>
        <w:t>7025.75</w:t>
      </w:r>
      <w:r>
        <w:rPr>
          <w:rFonts w:hint="eastAsia"/>
          <w:sz w:val="18"/>
          <w:szCs w:val="18"/>
        </w:rPr>
        <w:t>（元），产品到期时，客户获得的实际收益相当于达到年化收益率水平为：2</w:t>
      </w:r>
      <w:r>
        <w:rPr>
          <w:rFonts w:hint="eastAsia"/>
          <w:sz w:val="18"/>
          <w:szCs w:val="18"/>
          <w:lang w:val="en-US" w:eastAsia="zh-CN"/>
        </w:rPr>
        <w:t>7025.75</w:t>
      </w:r>
      <w:r>
        <w:rPr>
          <w:rFonts w:hint="eastAsia"/>
          <w:sz w:val="18"/>
          <w:szCs w:val="18"/>
        </w:rPr>
        <w:t>/1,000,000.00×365/399=2.</w:t>
      </w:r>
      <w:r>
        <w:rPr>
          <w:rFonts w:hint="eastAsia"/>
          <w:sz w:val="18"/>
          <w:szCs w:val="18"/>
          <w:lang w:val="en-US" w:eastAsia="zh-CN"/>
        </w:rPr>
        <w:t>47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%。到期时扣除托管费、销售服务费、固定管理费及其他费用（如有）后，如产品净值为1.02</w:t>
      </w:r>
      <w:r>
        <w:rPr>
          <w:rFonts w:hint="eastAsia"/>
          <w:sz w:val="18"/>
          <w:szCs w:val="18"/>
          <w:lang w:val="en-US" w:eastAsia="zh-CN"/>
        </w:rPr>
        <w:t>5</w:t>
      </w:r>
      <w:r>
        <w:rPr>
          <w:rFonts w:hint="eastAsia"/>
          <w:sz w:val="18"/>
          <w:szCs w:val="18"/>
        </w:rPr>
        <w:t>，此时，(1.02</w:t>
      </w:r>
      <w:r>
        <w:rPr>
          <w:rFonts w:hint="eastAsia"/>
          <w:sz w:val="18"/>
          <w:szCs w:val="18"/>
          <w:lang w:val="en-US" w:eastAsia="zh-CN"/>
        </w:rPr>
        <w:t>5</w:t>
      </w:r>
      <w:r>
        <w:rPr>
          <w:rFonts w:hint="eastAsia"/>
          <w:sz w:val="18"/>
          <w:szCs w:val="18"/>
        </w:rPr>
        <w:t>/1.00-1)×365/399=2.</w:t>
      </w:r>
      <w:r>
        <w:rPr>
          <w:rFonts w:hint="eastAsia"/>
          <w:sz w:val="18"/>
          <w:szCs w:val="18"/>
          <w:lang w:val="en-US" w:eastAsia="zh-CN"/>
        </w:rPr>
        <w:t>29</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%，即投资收益未达到业绩比较基准，则投资管理人不收取浮动管理费，客户最终收益为：1,000,000.00×(1.02</w:t>
      </w:r>
      <w:r>
        <w:rPr>
          <w:rFonts w:hint="eastAsia"/>
          <w:sz w:val="18"/>
          <w:szCs w:val="18"/>
          <w:lang w:val="en-US" w:eastAsia="zh-CN"/>
        </w:rPr>
        <w:t>5</w:t>
      </w:r>
      <w:r>
        <w:rPr>
          <w:rFonts w:hint="eastAsia"/>
          <w:sz w:val="18"/>
          <w:szCs w:val="18"/>
        </w:rPr>
        <w:t>-1.00）=2</w:t>
      </w:r>
      <w:r>
        <w:rPr>
          <w:rFonts w:hint="eastAsia"/>
          <w:sz w:val="18"/>
          <w:szCs w:val="18"/>
          <w:lang w:val="en-US" w:eastAsia="zh-CN"/>
        </w:rPr>
        <w:t>5</w:t>
      </w:r>
      <w:r>
        <w:rPr>
          <w:rFonts w:hint="eastAsia"/>
          <w:sz w:val="18"/>
          <w:szCs w:val="18"/>
        </w:rPr>
        <w:t>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26010</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GHDCajyFIkyfssLFxxK7SzR/Yc=" w:salt="Ept/3adfjHfut7W/FnLOK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D162993"/>
    <w:rsid w:val="1E0E2FBE"/>
    <w:rsid w:val="1EBD7528"/>
    <w:rsid w:val="20DB6550"/>
    <w:rsid w:val="22A04815"/>
    <w:rsid w:val="22D525BD"/>
    <w:rsid w:val="23535C37"/>
    <w:rsid w:val="23F76394"/>
    <w:rsid w:val="242211EC"/>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1</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2026-03-27T07:08:56Z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