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1.80%-2.10%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2026年5月28日</w:t>
            </w:r>
            <w:r>
              <w:rPr>
                <w:rFonts w:hint="eastAsia" w:ascii="宋体" w:hAnsi="宋体" w:eastAsia="宋体"/>
                <w:color w:val="000000"/>
                <w:kern w:val="0"/>
                <w:sz w:val="18"/>
                <w:szCs w:val="18"/>
                <w:u w:val="single"/>
                <w:lang w:eastAsia="zh-Hans"/>
              </w:rPr>
              <w:t>至2026年6月3日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9/8a4MvZHgBAYX7MmhcMUdwI+Qg=" w:salt="SCe7ChbfD5phqQBtvZnD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0B408DD"/>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2026-04-24T01:18:39Z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