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2026年11月11日</w:t>
            </w:r>
            <w:r>
              <w:rPr>
                <w:rFonts w:hint="eastAsia" w:ascii="宋体" w:hAnsi="宋体" w:eastAsia="宋体"/>
                <w:color w:val="000000"/>
                <w:kern w:val="0"/>
                <w:sz w:val="18"/>
                <w:szCs w:val="18"/>
                <w:u w:val="single"/>
                <w:lang w:eastAsia="zh-Hans"/>
              </w:rPr>
              <w:t>至2026年11月17日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xdAHi1JbIIOy+EwLvYSpYfXvnIY=" w:salt="Bfs8qKa8+rHFmAnIDGYG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5E7470"/>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2026-05-09T03:01:49Z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