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2026年6月25日</w:t>
            </w:r>
            <w:r>
              <w:rPr>
                <w:rFonts w:hint="eastAsia" w:ascii="宋体" w:hAnsi="宋体" w:eastAsia="宋体"/>
                <w:color w:val="000000"/>
                <w:kern w:val="0"/>
                <w:sz w:val="18"/>
                <w:szCs w:val="18"/>
                <w:u w:val="single"/>
                <w:lang w:eastAsia="zh-Hans"/>
              </w:rPr>
              <w:t>至2026年7月1日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vslmpIUZpXyMbFctJUULWEewt04=" w:salt="BNhHuxQqtnrPRllWlO/J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9D94064"/>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2026-05-22T06:39:10Z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