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adjustRightInd w:val="0"/>
        <w:snapToGrid w:val="0"/>
        <w:spacing w:line="360" w:lineRule="auto"/>
        <w:jc w:val="center"/>
        <w:rPr>
          <w:rFonts w:ascii="宋体" w:hAnsi="宋体" w:eastAsia="宋体" w:cs="宋体"/>
          <w:b/>
          <w:kern w:val="0"/>
          <w:sz w:val="28"/>
          <w:szCs w:val="24"/>
        </w:rPr>
      </w:pPr>
      <w:r>
        <w:rPr>
          <w:rFonts w:hint="eastAsia" w:ascii="宋体" w:hAnsi="宋体" w:eastAsia="宋体" w:cs="宋体"/>
          <w:b/>
          <w:kern w:val="0"/>
          <w:sz w:val="28"/>
          <w:szCs w:val="24"/>
        </w:rPr>
        <w:t>温州银行“金鹿理财-乐得富”20066期</w:t>
      </w:r>
    </w:p>
    <w:p>
      <w:pPr>
        <w:widowControl/>
        <w:adjustRightInd w:val="0"/>
        <w:snapToGrid w:val="0"/>
        <w:spacing w:line="360" w:lineRule="auto"/>
        <w:jc w:val="center"/>
        <w:rPr>
          <w:rFonts w:ascii="宋体" w:hAnsi="宋体" w:eastAsia="宋体" w:cs="宋体"/>
          <w:b/>
          <w:kern w:val="0"/>
          <w:sz w:val="28"/>
          <w:szCs w:val="24"/>
        </w:rPr>
      </w:pPr>
      <w:r>
        <w:rPr>
          <w:rFonts w:hint="eastAsia" w:ascii="宋体" w:hAnsi="宋体" w:eastAsia="宋体" w:cs="宋体"/>
          <w:b/>
          <w:kern w:val="0"/>
          <w:sz w:val="28"/>
          <w:szCs w:val="24"/>
        </w:rPr>
        <w:t>银行理财计划到期公告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</w:p>
    <w:p>
      <w:pPr>
        <w:widowControl/>
        <w:adjustRightInd w:val="0"/>
        <w:snapToGrid w:val="0"/>
        <w:spacing w:line="360" w:lineRule="auto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尊敬的投资者：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本行于2020年4月8日成立运作的温州银行“金鹿理财-乐得富”</w:t>
      </w:r>
      <w:bookmarkStart w:id="0" w:name="_GoBack"/>
      <w:r>
        <w:rPr>
          <w:rFonts w:hint="eastAsia" w:ascii="宋体" w:hAnsi="宋体" w:eastAsia="宋体" w:cs="宋体"/>
          <w:kern w:val="0"/>
          <w:sz w:val="24"/>
          <w:szCs w:val="24"/>
        </w:rPr>
        <w:t>20066</w:t>
      </w:r>
      <w:bookmarkEnd w:id="0"/>
      <w:r>
        <w:rPr>
          <w:rFonts w:hint="eastAsia" w:ascii="宋体" w:hAnsi="宋体" w:eastAsia="宋体" w:cs="宋体"/>
          <w:kern w:val="0"/>
          <w:sz w:val="24"/>
          <w:szCs w:val="24"/>
        </w:rPr>
        <w:t>期银行理财计划（产品内部代码：F20066）于2020年10月9日到期，本期理财的本金及收益已完成清算兑付。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根据实际运作情况，本期理财产品投资者单期累计购买金额在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1</w:t>
      </w:r>
      <w:r>
        <w:rPr>
          <w:rFonts w:hint="eastAsia" w:ascii="宋体" w:hAnsi="宋体" w:eastAsia="宋体" w:cs="宋体"/>
          <w:kern w:val="0"/>
          <w:sz w:val="24"/>
          <w:szCs w:val="24"/>
        </w:rPr>
        <w:t>万（含）以上的，持有至到期的理财年化收益率为4.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00</w:t>
      </w:r>
      <w:r>
        <w:rPr>
          <w:rFonts w:hint="eastAsia" w:ascii="宋体" w:hAnsi="宋体" w:eastAsia="宋体" w:cs="宋体"/>
          <w:kern w:val="0"/>
          <w:sz w:val="24"/>
          <w:szCs w:val="24"/>
        </w:rPr>
        <w:t>%。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感谢您一直以来对温州银行理财产品的支持！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特此公告。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righ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温州银行股份有限公司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righ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2020年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10</w:t>
      </w:r>
      <w:r>
        <w:rPr>
          <w:rFonts w:hint="eastAsia" w:ascii="宋体" w:hAnsi="宋体" w:eastAsia="宋体" w:cs="宋体"/>
          <w:kern w:val="0"/>
          <w:sz w:val="24"/>
          <w:szCs w:val="24"/>
        </w:rPr>
        <w:t>月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12</w:t>
      </w:r>
      <w:r>
        <w:rPr>
          <w:rFonts w:hint="eastAsia" w:ascii="宋体" w:hAnsi="宋体" w:eastAsia="宋体" w:cs="宋体"/>
          <w:kern w:val="0"/>
          <w:sz w:val="24"/>
          <w:szCs w:val="24"/>
        </w:rPr>
        <w:t>日</w:t>
      </w:r>
    </w:p>
    <w:p>
      <w:pPr>
        <w:pStyle w:val="2"/>
        <w:rPr>
          <w:rFonts w:hAnsi="宋体" w:cs="宋体"/>
        </w:rPr>
      </w:pPr>
    </w:p>
    <w:sectPr>
      <w:pgSz w:w="11906" w:h="16838"/>
      <w:pgMar w:top="1440" w:right="1753" w:bottom="1440" w:left="1753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1E4A"/>
    <w:rsid w:val="0001462C"/>
    <w:rsid w:val="00044915"/>
    <w:rsid w:val="00236A67"/>
    <w:rsid w:val="00631460"/>
    <w:rsid w:val="006402E4"/>
    <w:rsid w:val="00717830"/>
    <w:rsid w:val="00822A21"/>
    <w:rsid w:val="00937C4B"/>
    <w:rsid w:val="00A11E4A"/>
    <w:rsid w:val="00C036FB"/>
    <w:rsid w:val="00D73F1F"/>
    <w:rsid w:val="00FC237B"/>
    <w:rsid w:val="084E7085"/>
    <w:rsid w:val="1B934D73"/>
    <w:rsid w:val="47ED354E"/>
    <w:rsid w:val="589F35A3"/>
    <w:rsid w:val="60DE78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6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link w:val="7"/>
    <w:unhideWhenUsed/>
    <w:qFormat/>
    <w:uiPriority w:val="99"/>
    <w:rPr>
      <w:rFonts w:ascii="宋体" w:hAnsi="Courier New" w:eastAsia="宋体" w:cs="Courier New"/>
      <w:szCs w:val="21"/>
    </w:rPr>
  </w:style>
  <w:style w:type="paragraph" w:styleId="3">
    <w:name w:val="footer"/>
    <w:basedOn w:val="1"/>
    <w:link w:val="9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纯文本 Char"/>
    <w:basedOn w:val="5"/>
    <w:link w:val="2"/>
    <w:qFormat/>
    <w:uiPriority w:val="99"/>
    <w:rPr>
      <w:rFonts w:ascii="宋体" w:hAnsi="Courier New" w:eastAsia="宋体" w:cs="Courier New"/>
      <w:szCs w:val="21"/>
    </w:rPr>
  </w:style>
  <w:style w:type="character" w:customStyle="1" w:styleId="8">
    <w:name w:val="页眉 Char"/>
    <w:basedOn w:val="5"/>
    <w:link w:val="4"/>
    <w:semiHidden/>
    <w:uiPriority w:val="99"/>
    <w:rPr>
      <w:sz w:val="18"/>
      <w:szCs w:val="18"/>
    </w:rPr>
  </w:style>
  <w:style w:type="character" w:customStyle="1" w:styleId="9">
    <w:name w:val="页脚 Char"/>
    <w:basedOn w:val="5"/>
    <w:link w:val="3"/>
    <w:semiHidden/>
    <w:qFormat/>
    <w:uiPriority w:val="99"/>
    <w:rPr>
      <w:sz w:val="18"/>
      <w:szCs w:val="18"/>
    </w:rPr>
  </w:style>
  <w:style w:type="paragraph" w:styleId="10">
    <w:name w:val="No Spacing"/>
    <w:qFormat/>
    <w:uiPriority w:val="1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Sky123.Org</Company>
  <Pages>1</Pages>
  <Words>35</Words>
  <Characters>202</Characters>
  <Lines>1</Lines>
  <Paragraphs>1</Paragraphs>
  <TotalTime>35</TotalTime>
  <ScaleCrop>false</ScaleCrop>
  <LinksUpToDate>false</LinksUpToDate>
  <CharactersWithSpaces>236</CharactersWithSpaces>
  <Application>WPS Office_10.8.2.7027_F1E327BC-269C-435d-A152-05C5408002CA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2020-06-28T01:44:00Z</dcterms:created>
  <dc:creator>陈浩</dc:creator>
  <cp:lastModifiedBy>全夏夏</cp:lastModifiedBy>
  <dcterms:modified xsi:type="dcterms:W3CDTF">2020-10-12T07:54:50Z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2052-10.8.2.7027</vt:lpwstr>
  </property>
</Properties>
</file>