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本行于2020年8月19日成立运作的温州银行“金鹿理财-季季红”20061期银行理财计划（产品内部代码：J20061）于2020年11月23日到期，本期理财的本金及收益已完成清算兑付。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2020年11月23日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5862EB0"/>
    <w:rsid w:val="079D535B"/>
    <w:rsid w:val="081A3006"/>
    <w:rsid w:val="084E7085"/>
    <w:rsid w:val="087A4A95"/>
    <w:rsid w:val="0AC038D6"/>
    <w:rsid w:val="0C721FC9"/>
    <w:rsid w:val="10A11979"/>
    <w:rsid w:val="11EE76FC"/>
    <w:rsid w:val="169E638A"/>
    <w:rsid w:val="18AE2D3B"/>
    <w:rsid w:val="1B934D73"/>
    <w:rsid w:val="1C0E4171"/>
    <w:rsid w:val="290C5162"/>
    <w:rsid w:val="2969344B"/>
    <w:rsid w:val="2C053956"/>
    <w:rsid w:val="2C59644C"/>
    <w:rsid w:val="308A63E2"/>
    <w:rsid w:val="34653F5C"/>
    <w:rsid w:val="37D114DF"/>
    <w:rsid w:val="37DC2418"/>
    <w:rsid w:val="38730095"/>
    <w:rsid w:val="3A507D74"/>
    <w:rsid w:val="446D1BBE"/>
    <w:rsid w:val="474F3E92"/>
    <w:rsid w:val="47ED354E"/>
    <w:rsid w:val="485D1F19"/>
    <w:rsid w:val="4A881B96"/>
    <w:rsid w:val="4D1E1FF5"/>
    <w:rsid w:val="553A5E18"/>
    <w:rsid w:val="562C48B9"/>
    <w:rsid w:val="57296233"/>
    <w:rsid w:val="589F35A3"/>
    <w:rsid w:val="60DE7810"/>
    <w:rsid w:val="64AB0AB0"/>
    <w:rsid w:val="6583121C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2020-11-30T01:29:38Z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