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0EF" w:rsidRDefault="00543238">
      <w:pPr>
        <w:widowControl/>
        <w:spacing w:line="480" w:lineRule="auto"/>
        <w:jc w:val="center"/>
        <w:rPr>
          <w:rFonts w:hAnsi="宋体" w:cs="宋体"/>
          <w:b/>
          <w:sz w:val="28"/>
        </w:rPr>
      </w:pPr>
      <w:r>
        <w:rPr>
          <w:rFonts w:hAnsi="宋体" w:cs="宋体" w:hint="eastAsia"/>
          <w:b/>
          <w:sz w:val="28"/>
        </w:rPr>
        <w:t xml:space="preserve"> </w:t>
      </w: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20020</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282</w:t>
      </w:r>
      <w:r>
        <w:rPr>
          <w:rFonts w:hAnsi="宋体" w:cs="宋体" w:hint="eastAsia"/>
          <w:b/>
          <w:sz w:val="28"/>
        </w:rPr>
        <w:t>天）定期开放式净值型银行理财计划投资运作周期到期公告</w:t>
      </w:r>
    </w:p>
    <w:p w:rsidR="00A850EF" w:rsidRDefault="00A850EF">
      <w:pPr>
        <w:pStyle w:val="a3"/>
        <w:rPr>
          <w:rFonts w:hAnsi="宋体" w:cs="宋体"/>
        </w:rPr>
      </w:pPr>
    </w:p>
    <w:p w:rsidR="00A850EF" w:rsidRDefault="00543238">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A850EF" w:rsidRDefault="00A850EF">
      <w:pPr>
        <w:pStyle w:val="a3"/>
        <w:rPr>
          <w:rFonts w:hAnsi="宋体" w:cs="宋体"/>
          <w:kern w:val="0"/>
          <w:sz w:val="24"/>
          <w:szCs w:val="24"/>
        </w:rPr>
      </w:pP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3</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20020</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YJ2020</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282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日分配至投资者签约账户。</w:t>
      </w: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4.63%</w:t>
      </w:r>
      <w:bookmarkStart w:id="0" w:name="_GoBack"/>
      <w:bookmarkEnd w:id="0"/>
      <w:r>
        <w:rPr>
          <w:rFonts w:ascii="宋体" w:eastAsia="宋体" w:hAnsi="宋体" w:cs="宋体" w:hint="eastAsia"/>
          <w:kern w:val="0"/>
          <w:sz w:val="24"/>
          <w:szCs w:val="24"/>
        </w:rPr>
        <w:t>（年化）。</w:t>
      </w: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177,957,000.00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280</w:t>
      </w:r>
      <w:r>
        <w:rPr>
          <w:rFonts w:ascii="宋体" w:eastAsia="宋体" w:hAnsi="宋体" w:cs="宋体" w:hint="eastAsia"/>
          <w:kern w:val="0"/>
          <w:sz w:val="24"/>
          <w:szCs w:val="24"/>
        </w:rPr>
        <w:t>天”投资运作周期进行投资运作</w:t>
      </w:r>
      <w:r w:rsidR="00F26318">
        <w:rPr>
          <w:rFonts w:ascii="宋体" w:eastAsia="宋体" w:hAnsi="宋体" w:cs="宋体" w:hint="eastAsia"/>
          <w:kern w:val="0"/>
          <w:sz w:val="24"/>
          <w:szCs w:val="24"/>
        </w:rPr>
        <w:t>，本产品在周期清算日的累计单位净值为1.03593018</w:t>
      </w:r>
      <w:r>
        <w:rPr>
          <w:rFonts w:ascii="宋体" w:eastAsia="宋体" w:hAnsi="宋体" w:cs="宋体" w:hint="eastAsia"/>
          <w:kern w:val="0"/>
          <w:sz w:val="24"/>
          <w:szCs w:val="24"/>
        </w:rPr>
        <w:t>。</w:t>
      </w: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A850EF" w:rsidRDefault="00A850EF">
      <w:pPr>
        <w:widowControl/>
        <w:adjustRightInd w:val="0"/>
        <w:snapToGrid w:val="0"/>
        <w:spacing w:line="360" w:lineRule="auto"/>
        <w:ind w:firstLineChars="200" w:firstLine="480"/>
        <w:jc w:val="left"/>
        <w:rPr>
          <w:rFonts w:ascii="宋体" w:eastAsia="宋体" w:hAnsi="宋体" w:cs="宋体"/>
          <w:kern w:val="0"/>
          <w:sz w:val="24"/>
          <w:szCs w:val="24"/>
        </w:rPr>
      </w:pP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注：根据产品说明书约定</w:t>
      </w:r>
      <w:r>
        <w:rPr>
          <w:rFonts w:ascii="宋体" w:eastAsia="宋体" w:hAnsi="宋体" w:cs="宋体" w:hint="eastAsia"/>
          <w:kern w:val="0"/>
          <w:sz w:val="24"/>
          <w:szCs w:val="24"/>
        </w:rPr>
        <w:t>，本理财产品在投资运作周期清算时收取相应费用如下：</w:t>
      </w: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0.40%</w:t>
      </w:r>
      <w:r>
        <w:rPr>
          <w:rFonts w:ascii="宋体" w:eastAsia="宋体" w:hAnsi="宋体" w:cs="宋体" w:hint="eastAsia"/>
          <w:kern w:val="0"/>
          <w:sz w:val="24"/>
          <w:szCs w:val="24"/>
        </w:rPr>
        <w:t>（年化）。</w:t>
      </w: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A850EF" w:rsidRDefault="00543238">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A850EF" w:rsidRDefault="00A850EF">
      <w:pPr>
        <w:widowControl/>
        <w:adjustRightInd w:val="0"/>
        <w:snapToGrid w:val="0"/>
        <w:spacing w:line="360" w:lineRule="auto"/>
        <w:ind w:firstLineChars="200" w:firstLine="480"/>
        <w:jc w:val="left"/>
        <w:rPr>
          <w:rFonts w:ascii="宋体" w:eastAsia="宋体" w:hAnsi="宋体" w:cs="宋体"/>
          <w:kern w:val="0"/>
          <w:sz w:val="24"/>
          <w:szCs w:val="24"/>
        </w:rPr>
      </w:pPr>
    </w:p>
    <w:p w:rsidR="00A850EF" w:rsidRDefault="0054323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A850EF" w:rsidRDefault="00543238">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9</w:t>
      </w:r>
      <w:r>
        <w:rPr>
          <w:rFonts w:ascii="宋体" w:eastAsia="宋体" w:hAnsi="宋体" w:cs="宋体" w:hint="eastAsia"/>
          <w:kern w:val="0"/>
          <w:sz w:val="24"/>
          <w:szCs w:val="24"/>
        </w:rPr>
        <w:t>日</w:t>
      </w:r>
    </w:p>
    <w:sectPr w:rsidR="00A850EF" w:rsidSect="00A850E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238" w:rsidRDefault="00543238" w:rsidP="00F26318">
      <w:r>
        <w:separator/>
      </w:r>
    </w:p>
  </w:endnote>
  <w:endnote w:type="continuationSeparator" w:id="1">
    <w:p w:rsidR="00543238" w:rsidRDefault="00543238" w:rsidP="00F263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238" w:rsidRDefault="00543238" w:rsidP="00F26318">
      <w:r>
        <w:separator/>
      </w:r>
    </w:p>
  </w:footnote>
  <w:footnote w:type="continuationSeparator" w:id="1">
    <w:p w:rsidR="00543238" w:rsidRDefault="00543238" w:rsidP="00F2631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43238"/>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850EF"/>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26318"/>
    <w:rsid w:val="00F41B00"/>
    <w:rsid w:val="00F465B0"/>
    <w:rsid w:val="00F82C94"/>
    <w:rsid w:val="00FA0D6B"/>
    <w:rsid w:val="00FC71C0"/>
    <w:rsid w:val="00FF3ADF"/>
    <w:rsid w:val="031E3836"/>
    <w:rsid w:val="05116554"/>
    <w:rsid w:val="0C771BC5"/>
    <w:rsid w:val="1F0D4E17"/>
    <w:rsid w:val="21B9465F"/>
    <w:rsid w:val="2AAE6812"/>
    <w:rsid w:val="2CDC4D6B"/>
    <w:rsid w:val="374A2275"/>
    <w:rsid w:val="3AAC4B2C"/>
    <w:rsid w:val="4CA252D1"/>
    <w:rsid w:val="4D8E558F"/>
    <w:rsid w:val="5404026A"/>
    <w:rsid w:val="59F757C5"/>
    <w:rsid w:val="5C115BF5"/>
    <w:rsid w:val="62A2261A"/>
    <w:rsid w:val="65BF3B98"/>
    <w:rsid w:val="6FFF380A"/>
    <w:rsid w:val="72336766"/>
    <w:rsid w:val="7468791E"/>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0E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A850EF"/>
    <w:rPr>
      <w:rFonts w:ascii="宋体" w:eastAsia="宋体" w:hAnsi="Courier New" w:cs="Courier New"/>
      <w:szCs w:val="21"/>
    </w:rPr>
  </w:style>
  <w:style w:type="paragraph" w:styleId="a4">
    <w:name w:val="footer"/>
    <w:basedOn w:val="a"/>
    <w:link w:val="Char0"/>
    <w:uiPriority w:val="99"/>
    <w:semiHidden/>
    <w:unhideWhenUsed/>
    <w:qFormat/>
    <w:rsid w:val="00A850EF"/>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A850E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A850EF"/>
    <w:rPr>
      <w:shd w:val="clear" w:color="auto" w:fill="FFFFFF"/>
    </w:rPr>
  </w:style>
  <w:style w:type="character" w:styleId="a7">
    <w:name w:val="Emphasis"/>
    <w:basedOn w:val="a0"/>
    <w:uiPriority w:val="20"/>
    <w:qFormat/>
    <w:rsid w:val="00A850EF"/>
  </w:style>
  <w:style w:type="character" w:styleId="HTML">
    <w:name w:val="HTML Definition"/>
    <w:basedOn w:val="a0"/>
    <w:uiPriority w:val="99"/>
    <w:semiHidden/>
    <w:unhideWhenUsed/>
    <w:qFormat/>
    <w:rsid w:val="00A850EF"/>
  </w:style>
  <w:style w:type="character" w:styleId="HTML0">
    <w:name w:val="HTML Variable"/>
    <w:basedOn w:val="a0"/>
    <w:uiPriority w:val="99"/>
    <w:semiHidden/>
    <w:unhideWhenUsed/>
    <w:qFormat/>
    <w:rsid w:val="00A850EF"/>
  </w:style>
  <w:style w:type="character" w:styleId="HTML1">
    <w:name w:val="HTML Code"/>
    <w:basedOn w:val="a0"/>
    <w:uiPriority w:val="99"/>
    <w:semiHidden/>
    <w:unhideWhenUsed/>
    <w:qFormat/>
    <w:rsid w:val="00A850EF"/>
    <w:rPr>
      <w:rFonts w:ascii="Courier New" w:hAnsi="Courier New"/>
      <w:sz w:val="20"/>
    </w:rPr>
  </w:style>
  <w:style w:type="character" w:styleId="HTML2">
    <w:name w:val="HTML Cite"/>
    <w:basedOn w:val="a0"/>
    <w:uiPriority w:val="99"/>
    <w:semiHidden/>
    <w:unhideWhenUsed/>
    <w:qFormat/>
    <w:rsid w:val="00A850EF"/>
  </w:style>
  <w:style w:type="character" w:customStyle="1" w:styleId="Char">
    <w:name w:val="纯文本 Char"/>
    <w:basedOn w:val="a0"/>
    <w:link w:val="a3"/>
    <w:uiPriority w:val="99"/>
    <w:qFormat/>
    <w:rsid w:val="00A850EF"/>
    <w:rPr>
      <w:rFonts w:ascii="宋体" w:eastAsia="宋体" w:hAnsi="Courier New" w:cs="Courier New"/>
      <w:szCs w:val="21"/>
    </w:rPr>
  </w:style>
  <w:style w:type="character" w:customStyle="1" w:styleId="Char1">
    <w:name w:val="页眉 Char"/>
    <w:basedOn w:val="a0"/>
    <w:link w:val="a5"/>
    <w:uiPriority w:val="99"/>
    <w:semiHidden/>
    <w:qFormat/>
    <w:rsid w:val="00A850EF"/>
    <w:rPr>
      <w:sz w:val="18"/>
      <w:szCs w:val="18"/>
    </w:rPr>
  </w:style>
  <w:style w:type="character" w:customStyle="1" w:styleId="Char0">
    <w:name w:val="页脚 Char"/>
    <w:basedOn w:val="a0"/>
    <w:link w:val="a4"/>
    <w:uiPriority w:val="99"/>
    <w:semiHidden/>
    <w:qFormat/>
    <w:rsid w:val="00A850EF"/>
    <w:rPr>
      <w:sz w:val="18"/>
      <w:szCs w:val="18"/>
    </w:rPr>
  </w:style>
  <w:style w:type="character" w:customStyle="1" w:styleId="x-tab-strip-text">
    <w:name w:val="x-tab-strip-text"/>
    <w:basedOn w:val="a0"/>
    <w:qFormat/>
    <w:rsid w:val="00A850EF"/>
    <w:rPr>
      <w:rFonts w:ascii="Tahoma" w:eastAsia="Tahoma" w:hAnsi="Tahoma" w:cs="Tahoma"/>
      <w:color w:val="FFFFFF"/>
      <w:sz w:val="18"/>
      <w:szCs w:val="18"/>
    </w:rPr>
  </w:style>
  <w:style w:type="character" w:customStyle="1" w:styleId="x-tab-strip-text1">
    <w:name w:val="x-tab-strip-text1"/>
    <w:basedOn w:val="a0"/>
    <w:qFormat/>
    <w:rsid w:val="00A850EF"/>
  </w:style>
  <w:style w:type="character" w:customStyle="1" w:styleId="x-tab-strip-text2">
    <w:name w:val="x-tab-strip-text2"/>
    <w:basedOn w:val="a0"/>
    <w:qFormat/>
    <w:rsid w:val="00A850EF"/>
  </w:style>
  <w:style w:type="character" w:customStyle="1" w:styleId="x-tab-strip-text3">
    <w:name w:val="x-tab-strip-text3"/>
    <w:basedOn w:val="a0"/>
    <w:qFormat/>
    <w:rsid w:val="00A850EF"/>
    <w:rPr>
      <w:b/>
      <w:color w:val="0471B4"/>
    </w:rPr>
  </w:style>
  <w:style w:type="character" w:customStyle="1" w:styleId="x-tab-strip-text4">
    <w:name w:val="x-tab-strip-text4"/>
    <w:basedOn w:val="a0"/>
    <w:qFormat/>
    <w:rsid w:val="00A850EF"/>
  </w:style>
  <w:style w:type="character" w:customStyle="1" w:styleId="x-tab-strip-text5">
    <w:name w:val="x-tab-strip-text5"/>
    <w:basedOn w:val="a0"/>
    <w:qFormat/>
    <w:rsid w:val="00A850E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110</Words>
  <Characters>628</Characters>
  <Application>Microsoft Office Word</Application>
  <DocSecurity>0</DocSecurity>
  <Lines>5</Lines>
  <Paragraphs>1</Paragraphs>
  <ScaleCrop>false</ScaleCrop>
  <Company>Sky123.Org</Company>
  <LinksUpToDate>false</LinksUpToDate>
  <CharactersWithSpaces>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