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ZZ700322400192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Y30166、Y31166、Y32166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2024年05月15日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2024年05月28日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泰州市凯明城市建设有限公司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国投泰康信托远望119号集合资金信托计划（第1期）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光大永明-安盈3号资产支持计划（第5期）优先级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344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不规则付息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资产证券化(债权型)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2024年05月29日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