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南银理财珠联璧合鑫逸稳一年120期封闭式公募人民币理财产品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南银理财珠联璧合鑫逸稳一年120期封闭式公募人民币理财产品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ZZ700322301302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Y30120、Y31120、Y32120、Y33120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2023年06月20日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2024年07月02日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2024年07月02日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淮安市国有联合投资发展集团有限公司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23淮安国联11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利随本清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2024年07月03日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