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丰裕固收241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64</w:t>
      </w:r>
      <w:r>
        <w:rPr>
          <w:rFonts w:hint="eastAsia" w:ascii="仿宋_GB2312" w:hAnsi="宋体" w:eastAsia="仿宋_GB2312"/>
          <w:b/>
          <w:sz w:val="28"/>
          <w:szCs w:val="28"/>
        </w:rPr>
        <w:t>期</w:t>
      </w:r>
      <w:r>
        <w:rPr>
          <w:rFonts w:ascii="仿宋_GB2312" w:hAnsi="宋体" w:eastAsia="仿宋_GB2312"/>
          <w:b/>
          <w:sz w:val="28"/>
          <w:szCs w:val="28"/>
        </w:rPr>
        <w:t>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42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感谢您认购我公司丰裕固收24164期（产品代码：FYG24164，备案登记编码：Z7002224000203)，本产品已于2024年7月3日成立，募集规模8,073.4770万元。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bookmarkStart w:id="0" w:name="_GoBack"/>
      <w:bookmarkEnd w:id="0"/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</w:t>
      </w:r>
      <w:r>
        <w:rPr>
          <w:rFonts w:ascii="仿宋_GB2312" w:hAnsi="仿宋_GB2312" w:eastAsia="仿宋_GB2312" w:cs="仿宋_GB2312"/>
          <w:sz w:val="28"/>
        </w:rPr>
        <w:t>2024年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7</w:t>
      </w:r>
      <w:r>
        <w:rPr>
          <w:rFonts w:ascii="仿宋_GB2312" w:hAnsi="仿宋_GB2312" w:eastAsia="仿宋_GB2312" w:cs="仿宋_GB2312"/>
          <w:sz w:val="28"/>
        </w:rPr>
        <w:t>月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4</w:t>
      </w:r>
      <w:r>
        <w:rPr>
          <w:rFonts w:ascii="仿宋_GB2312" w:hAnsi="仿宋_GB2312" w:eastAsia="仿宋_GB2312" w:cs="仿宋_GB2312"/>
          <w:sz w:val="28"/>
        </w:rPr>
        <w:t>日</w:t>
      </w:r>
    </w:p>
    <w:p/>
    <w:sectPr>
      <w:headerReference r:id="rId4" w:type="default"/>
      <w:pgSz w:w="11906" w:h="16838"/>
      <w:pgMar w:top="2551" w:right="1803" w:bottom="2551" w:left="1803" w:header="851" w:footer="992" w:gutter="0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</w:pPr>
    <w:r>
      <w:rPr>
        <w:rFonts w:ascii="Calibri" w:hAnsi="Calibri" w:eastAsia="宋体" w:cs="黑体"/>
        <w:kern w:val="2"/>
        <w:sz w:val="18"/>
        <w:szCs w:val="24"/>
        <w:lang w:val="en-US" w:eastAsia="zh-CN" w:bidi="ar-SA"/>
      </w:rPr>
      <w:pict>
        <v:shape id="WordPictureWatermark140627" o:spid="_x0000_s1025" type="#_x0000_t75" style="position:absolute;left:0;height:840.3pt;width:594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MDZlY2ZiYmExOWJmOTY5NWFmNzQwOWFhNmE0ZjgxMTMifQ=="/>
  </w:docVar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7">
    <w:name w:val="Default Paragraph Font"/>
    <w:semiHidden/>
    <w:unhideWhenUsed/>
    <w:uiPriority w:val="1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159</Characters>
  <Lines>1</Lines>
  <Paragraphs>1</Paragraphs>
  <ScaleCrop>false</ScaleCrop>
  <LinksUpToDate>false</LinksUpToDate>
  <CharactersWithSpaces>0</CharactersWithSpaces>
  <Application>WPS Office 专业版_9.1.0.4688_{F1E327BC-269C-435d-A152-05C5408002CA}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hccb</cp:lastModifiedBy>
  <dcterms:modified xsi:type="dcterms:W3CDTF">2024-07-09T00:36:15Z</dcterms:modified>
  <dc:title>丰裕固收24160期成立公告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2052-9.1.0.4688</vt:lpwstr>
  </property>
</Properties>
</file>