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Default ContentType="image/jpeg" Extension="jpe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  <w:rPr>
          <w:rFonts w:ascii="仿宋_GB2312" w:hAnsi="宋体" w:eastAsia="仿宋_GB2312"/>
          <w:b/>
          <w:sz w:val="28"/>
          <w:szCs w:val="28"/>
        </w:rPr>
      </w:pPr>
      <w:r>
        <w:rPr>
          <w:rFonts w:hint="eastAsia" w:ascii="仿宋_GB2312" w:hAnsi="宋体" w:eastAsia="仿宋_GB2312"/>
          <w:b/>
          <w:sz w:val="28"/>
          <w:szCs w:val="28"/>
        </w:rPr>
        <w:t>丰裕固收2417</w:t>
      </w:r>
      <w:r>
        <w:rPr>
          <w:rFonts w:hint="eastAsia" w:ascii="仿宋_GB2312" w:hAnsi="宋体" w:eastAsia="仿宋_GB2312"/>
          <w:b/>
          <w:sz w:val="28"/>
          <w:szCs w:val="28"/>
          <w:lang w:val="en-US" w:eastAsia="zh-CN"/>
        </w:rPr>
        <w:t>2</w:t>
      </w:r>
      <w:r>
        <w:rPr>
          <w:rFonts w:hint="eastAsia" w:ascii="仿宋_GB2312" w:hAnsi="宋体" w:eastAsia="仿宋_GB2312"/>
          <w:b/>
          <w:sz w:val="28"/>
          <w:szCs w:val="28"/>
        </w:rPr>
        <w:t>期成立公告</w:t>
      </w:r>
    </w:p>
    <w:p>
      <w:pPr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尊敬的投资者：</w:t>
      </w:r>
    </w:p>
    <w:p>
      <w:pPr>
        <w:ind w:firstLine="420" w:firstLineChars="2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感谢您认购我公司丰裕固收24172期（产品代码：FYG24172，备案登记编码：Z7002224000207)，本产品已于2024年7月11日成立，募集规模38,284.7215万元。</w:t>
      </w:r>
    </w:p>
    <w:p>
      <w:pPr>
        <w:ind w:firstLine="42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特此公告！</w:t>
      </w:r>
    </w:p>
    <w:p>
      <w:pPr>
        <w:rPr>
          <w:rFonts w:ascii="仿宋_GB2312" w:hAnsi="宋体" w:eastAsia="仿宋_GB2312"/>
          <w:sz w:val="28"/>
          <w:szCs w:val="28"/>
        </w:rPr>
      </w:pPr>
    </w:p>
    <w:p>
      <w:pPr>
        <w:rPr>
          <w:rFonts w:ascii="仿宋_GB2312" w:hAnsi="宋体" w:eastAsia="仿宋_GB2312"/>
          <w:sz w:val="28"/>
          <w:szCs w:val="28"/>
        </w:rPr>
      </w:pPr>
    </w:p>
    <w:p>
      <w:pPr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 xml:space="preserve">                                 </w:t>
      </w:r>
      <w:r>
        <w:rPr>
          <w:rFonts w:ascii="仿宋_GB2312" w:hAnsi="仿宋_GB2312" w:eastAsia="仿宋_GB2312" w:cs="仿宋_GB2312"/>
          <w:sz w:val="28"/>
        </w:rPr>
        <w:t>2024年</w:t>
      </w:r>
      <w:r>
        <w:rPr>
          <w:rFonts w:hint="eastAsia" w:ascii="仿宋_GB2312" w:hAnsi="仿宋_GB2312" w:eastAsia="仿宋_GB2312" w:cs="仿宋_GB2312"/>
          <w:sz w:val="28"/>
          <w:lang w:val="en-US" w:eastAsia="zh-CN"/>
        </w:rPr>
        <w:t>7</w:t>
      </w:r>
      <w:r>
        <w:rPr>
          <w:rFonts w:ascii="仿宋_GB2312" w:hAnsi="仿宋_GB2312" w:eastAsia="仿宋_GB2312" w:cs="仿宋_GB2312"/>
          <w:sz w:val="28"/>
        </w:rPr>
        <w:t>月</w:t>
      </w:r>
      <w:r>
        <w:rPr>
          <w:rFonts w:hint="eastAsia" w:ascii="仿宋_GB2312" w:hAnsi="仿宋_GB2312" w:eastAsia="仿宋_GB2312" w:cs="仿宋_GB2312"/>
          <w:sz w:val="28"/>
          <w:lang w:val="en-US" w:eastAsia="zh-CN"/>
        </w:rPr>
        <w:t>12</w:t>
      </w:r>
      <w:r>
        <w:rPr>
          <w:rFonts w:ascii="仿宋_GB2312" w:hAnsi="仿宋_GB2312" w:eastAsia="仿宋_GB2312" w:cs="仿宋_GB2312"/>
          <w:sz w:val="28"/>
        </w:rPr>
        <w:t>日</w:t>
      </w:r>
    </w:p>
    <w:p>
      <w:bookmarkStart w:id="0" w:name="_GoBack"/>
      <w:bookmarkEnd w:id="0"/>
    </w:p>
    <w:sectPr>
      <w:headerReference r:id="rId4" w:type="default"/>
      <w:pgSz w:w="11906" w:h="16838"/>
      <w:pgMar w:top="2551" w:right="1803" w:bottom="2551" w:left="1803" w:header="851" w:footer="992" w:gutter="0"/>
      <w:cols w:space="720" w:num="1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6"/>
    </w:pPr>
    <w:r>
      <w:rPr>
        <w:rFonts w:ascii="Calibri" w:hAnsi="Calibri" w:eastAsia="宋体" w:cs="黑体"/>
        <w:kern w:val="2"/>
        <w:sz w:val="18"/>
        <w:szCs w:val="24"/>
        <w:lang w:val="en-US" w:eastAsia="zh-CN" w:bidi="ar-SA"/>
      </w:rPr>
      <w:pict>
        <v:shape id="WordPictureWatermark140627" o:spid="_x0000_s1025" type="#_x0000_t75" style="position:absolute;left:0;height:840.3pt;width:594pt;mso-position-horizontal:center;mso-position-horizontal-relative:margin;mso-position-vertical:center;mso-position-vertical-relative:margin;rotation:0f;z-index:-251658240;" o:ole="f" fillcolor="#FFFFFF" filled="f" o:preferrelative="t" stroked="f" coordorigin="0,0" coordsize="21600,21600">
          <v:fill on="f" color2="#FFFFFF" focus="0%"/>
          <v:imagedata gain="65536f" blacklevel="0f" gamma="0" o:title="" r:id="rId1"/>
          <o:lock v:ext="edit" position="f" selection="f" grouping="f" rotation="f" cropping="f" text="f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docVars>
    <w:docVar w:name="commondata" w:val="eyJoZGlkIjoiMDZlY2ZiYmExOWJmOTY5NWFmNzQwOWFhNmE0ZjgxMTMifQ=="/>
  </w:docVar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semiHidden="0" w:name="annotation subject"/>
    <w:lsdException w:unhideWhenUsed="0" w:uiPriority="0" w:semiHidden="0" w:name="Balloon Text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400" w:lineRule="exact"/>
      <w:jc w:val="center"/>
      <w:outlineLvl w:val="0"/>
    </w:pPr>
    <w:rPr>
      <w:rFonts w:ascii="Times New Roman" w:hAnsi="Times New Roman" w:eastAsia="宋体"/>
      <w:b/>
      <w:kern w:val="44"/>
      <w:sz w:val="2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line="400" w:lineRule="exact"/>
      <w:jc w:val="left"/>
      <w:outlineLvl w:val="1"/>
    </w:pPr>
    <w:rPr>
      <w:rFonts w:ascii="Arial" w:hAnsi="Arial" w:eastAsia="宋体"/>
      <w:b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line="400" w:lineRule="exact"/>
      <w:jc w:val="left"/>
      <w:outlineLvl w:val="2"/>
    </w:pPr>
    <w:rPr>
      <w:rFonts w:ascii="Times New Roman" w:hAnsi="Times New Roman" w:eastAsia="宋体"/>
      <w:b/>
    </w:rPr>
  </w:style>
  <w:style w:type="character" w:default="1" w:styleId="7">
    <w:name w:val="Default Paragraph Font"/>
    <w:semiHidden/>
    <w:unhideWhenUsed/>
    <w:uiPriority w:val="1"/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header" Target="header1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130</Words>
  <Characters>159</Characters>
  <Lines>1</Lines>
  <Paragraphs>1</Paragraphs>
  <ScaleCrop>false</ScaleCrop>
  <LinksUpToDate>false</LinksUpToDate>
  <CharactersWithSpaces>0</CharactersWithSpaces>
  <Application>WPS Office 专业版_9.1.0.4688_{F1E327BC-269C-435d-A152-05C5408002CA}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2022-08-17T14:47:00Z</dcterms:created>
  <dc:creator>Administrator</dc:creator>
  <cp:lastModifiedBy>hccb</cp:lastModifiedBy>
  <dcterms:modified xsi:type="dcterms:W3CDTF">2024-07-15T02:45:29Z</dcterms:modified>
  <dc:title>丰裕固收24160期成立公告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2052-9.1.0.4688</vt:lpwstr>
  </property>
</Properties>
</file>