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杭银理财幸福99丰裕固收23094期（稳利低波款）770天理财E款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杭银理财幸福99丰裕固收23094期（稳利低波款）770天理财E款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2025年7月3日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杭银理财幸福99丰裕固收23094期（稳利低波款）770天理财E款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FYG23094E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Z7002223000110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2023-05-25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1.0852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1.0852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4.0387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3.56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