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杭银理财幸福99丰裕固收（稳利低波）两年23139期理财A款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杭银理财幸福99丰裕固收（稳利低波）两年23139期理财A款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杭银理财幸福99丰裕固收（稳利低波）两年23139期理财A款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FYG23139A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Z7002223000177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2023-08-03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1.0759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1.0759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3.6308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374.06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