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南银理财珠联璧合鑫逸稳半年137期封闭式公募人民币理财产品（Y71137）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Y71137)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184,358,215.13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