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南银理财珠联璧合鑫逸稳半年121期封闭式公募人民币理财产品（Y71121）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Y71121)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95,632,785.57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