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南银理财珠联璧合鑫逸稳两年114期封闭式公募人民币理财产品（Y61114）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74,916,328.33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