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南银理财珠联璧合鑫逸稳两年67期封闭式公募人民币理财产品（Y61067）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Y61067)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115,923,521.47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