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南银理财珠联璧合鑫逸稳一年225期封闭式公募人民币理财产品（Y31225）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216,362,044.39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