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幸福99丰裕固收（稳利低波颐养款）386天25098期理财B款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幸福99丰裕固收（稳利低波颐养款）386天25098期理财B款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2026年6月17日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幸福99丰裕固收（稳利低波颐养款）386天25098期理财B款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FYG25098B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Z7002225000180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2025-05-27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2026-06-17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1.0251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1.0251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2.30%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2.3734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0.06%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992,035.33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2026年6月18日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