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南银理财珠联璧合鑫逸稳一年225期封闭式公募人民币理财产品（Y31225）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南银理财珠联璧合鑫逸稳一年225期封闭式公募人民币理财产品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Z7003225000149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Y31225)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216,941,435.43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