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南银理财珠联璧合鑫逸稳一年226期（绿色金融主题）封闭式公募人民币理财产品（Y31226）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南银理财珠联璧合鑫逸稳一年226期（绿色金融主题）封闭式公募人民币理财产品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257,337,632.23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