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南银理财珠联璧合鑫逸稳两年160期封闭式公募人民币理财产品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南银理财珠联璧合鑫逸稳两年160期封闭式公募人民币理财产品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Z7003226000094</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2026年03月18日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165,269,485.00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100.09%</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国投泰康信托有限公司,中国对外经济贸易信托有限公司,中粮信托有限责任公司,天津信托有限责任公司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2026年03月18日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NYXY000051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83,388,812.53</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1.0067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1.0067</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NYXY000052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71,978,179.78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NYXY000053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11,048,964.34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1.0073</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NYXY000051份额净值为1.0067元，NYXY000052份额净值为1.0070元，NYXY000053份额净值为1.0073</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95.27</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93.18</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6.82</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4.73</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88,965,831.92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53.46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XTDKX202606030022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天津信托-信腾27号集合资金信托计划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27,070,560.18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16.27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XTDKX202605060001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天津信托-信腾28号集合资金信托计划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22,905,763.50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13.76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16,777,681.18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7,881,002.22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ZJQTT202302210001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外贸信托-鑫华优享2号证券投资集合资金信托计划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2,234,332.94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1.34</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重庆市微恒科技有限公司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天津信托-信腾27号集合资金信托计划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522</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重庆市微恒科技有限公司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天津信托-信腾28号集合资金信托计划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498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0101020000004360</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南银理财珠联璧合鑫逸稳两年160期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6050.08</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634.87</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