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Z7003225000102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2025年04月23日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246,304,569.00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100.51%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天津信托有限责任公司,中国人寿资产管理有限公司,中粮信托有限责任公司,国投泰康信托有限公司,江苏省国际信托有限责任公司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157,387,058.00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75,771,259.56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21,300,658.27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1.0349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Y60114份额净值为1.0325元，Y61114份额净值为1.0337元，Y62114份额净值为1.0349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83.53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16.47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99,449,769.39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39.08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45,263,450.68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36,176,516.51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14.22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35,392,313.79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25,319,147.43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12,205,949.98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90,832.86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0101080000001472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167474.82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1937.49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