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Z7003226000009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2026年01月21日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176,361,967.00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中粮信托有限责任公司,天津信托有限责任公司,国投泰康信托有限公司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2026年01月21日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78,162,101.80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88,308,131.08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10,581,362.16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Y63153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954,588.12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Y60153份额净值为1.0090元，Y61153份额净值为1.0094元，Y62153份额净值为1.0099元，Y63153份额净值为1.0097</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81,397,070.02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45.73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69,734,111.01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39.18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17,791,794.58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8,438,344.49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0101010000004092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37173.65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1770.19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